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DBD08" w14:textId="77777777" w:rsidR="0020382E" w:rsidRPr="00396B8F" w:rsidRDefault="0020382E" w:rsidP="002038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Carta intestata</w:t>
      </w:r>
    </w:p>
    <w:p w14:paraId="44509981" w14:textId="77777777" w:rsidR="0020382E" w:rsidRDefault="0020382E" w:rsidP="00A7701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0DA1289" w14:textId="4BFD025D" w:rsidR="00A77015" w:rsidRPr="00A77015" w:rsidRDefault="00A77015" w:rsidP="00A77015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77015">
        <w:rPr>
          <w:rFonts w:ascii="Times New Roman" w:hAnsi="Times New Roman" w:cs="Times New Roman"/>
          <w:b/>
        </w:rPr>
        <w:t>Fondo Povertà Ministero Lavoro e Politiche Sociali Annualità 2022 - Piano Attuazione Locale per la programmazione del sistema di interventi e servizi per il contrasto alla povertà - Az. 3</w:t>
      </w:r>
      <w:r w:rsidRPr="00A77015">
        <w:rPr>
          <w:rFonts w:ascii="Times New Roman" w:hAnsi="Times New Roman" w:cs="Times New Roman"/>
        </w:rPr>
        <w:t xml:space="preserve"> </w:t>
      </w:r>
      <w:r w:rsidRPr="00A77015">
        <w:rPr>
          <w:rFonts w:ascii="Times New Roman" w:hAnsi="Times New Roman" w:cs="Times New Roman"/>
          <w:b/>
          <w:bCs/>
        </w:rPr>
        <w:t>Rafforzamento segretariato sociale/servizi per l’accesso</w:t>
      </w:r>
      <w:r w:rsidRPr="00A77015">
        <w:rPr>
          <w:rFonts w:ascii="Times New Roman" w:hAnsi="Times New Roman" w:cs="Times New Roman"/>
          <w:b/>
        </w:rPr>
        <w:t xml:space="preserve">.  Procedura di co-progettazione e gestione interventi in partnership </w:t>
      </w:r>
      <w:r w:rsidRPr="00A77015">
        <w:rPr>
          <w:rFonts w:ascii="Times New Roman" w:eastAsia="Calibri" w:hAnsi="Times New Roman" w:cs="Times New Roman"/>
          <w:b/>
        </w:rPr>
        <w:t xml:space="preserve">con </w:t>
      </w:r>
      <w:r w:rsidRPr="00A77015">
        <w:rPr>
          <w:rFonts w:ascii="Times New Roman" w:hAnsi="Times New Roman" w:cs="Times New Roman"/>
          <w:b/>
        </w:rPr>
        <w:t>soggetti del terzo settore. CUP I81H22000320001</w:t>
      </w:r>
    </w:p>
    <w:p w14:paraId="0019347D" w14:textId="77777777" w:rsidR="00396B8F" w:rsidRDefault="00396B8F" w:rsidP="00396B8F">
      <w:pPr>
        <w:shd w:val="clear" w:color="auto" w:fill="FFFFFF" w:themeFill="background1"/>
        <w:tabs>
          <w:tab w:val="center" w:pos="4819"/>
        </w:tabs>
        <w:spacing w:before="120"/>
        <w:jc w:val="center"/>
        <w:rPr>
          <w:rFonts w:ascii="Times New Roman" w:hAnsi="Times New Roman" w:cs="Times New Roman"/>
          <w:b/>
          <w:bCs/>
        </w:rPr>
      </w:pPr>
    </w:p>
    <w:p w14:paraId="140D5D87" w14:textId="61FF4ED7" w:rsidR="005879CA" w:rsidRPr="00396B8F" w:rsidRDefault="00E23272" w:rsidP="00396B8F">
      <w:pPr>
        <w:shd w:val="clear" w:color="auto" w:fill="FFFFFF" w:themeFill="background1"/>
        <w:tabs>
          <w:tab w:val="center" w:pos="4819"/>
        </w:tabs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B8F">
        <w:rPr>
          <w:rFonts w:ascii="Times New Roman" w:hAnsi="Times New Roman" w:cs="Times New Roman"/>
          <w:b/>
          <w:bCs/>
          <w:sz w:val="24"/>
          <w:szCs w:val="24"/>
        </w:rPr>
        <w:t>DOMANDA DI PARTECIPAZIONE</w:t>
      </w:r>
    </w:p>
    <w:p w14:paraId="555F2758" w14:textId="77777777" w:rsidR="00A77015" w:rsidRPr="00396B8F" w:rsidRDefault="00A77015" w:rsidP="00A77015">
      <w:pPr>
        <w:pStyle w:val="Intestazione"/>
        <w:tabs>
          <w:tab w:val="clear" w:pos="4819"/>
          <w:tab w:val="clear" w:pos="9638"/>
        </w:tabs>
        <w:spacing w:line="276" w:lineRule="auto"/>
        <w:ind w:left="4944" w:firstLine="96"/>
        <w:jc w:val="right"/>
        <w:rPr>
          <w:rFonts w:ascii="Times New Roman" w:eastAsia="Times New Roman" w:hAnsi="Times New Roman" w:cs="Times New Roman"/>
        </w:rPr>
      </w:pPr>
      <w:r w:rsidRPr="00396B8F">
        <w:rPr>
          <w:rFonts w:ascii="Times New Roman" w:eastAsia="Times New Roman" w:hAnsi="Times New Roman" w:cs="Times New Roman"/>
        </w:rPr>
        <w:t>All’ Ambito Sociale Territoriale n.5</w:t>
      </w:r>
    </w:p>
    <w:p w14:paraId="3E754870" w14:textId="77777777" w:rsidR="00A77015" w:rsidRPr="00396B8F" w:rsidRDefault="00A77015" w:rsidP="00A77015">
      <w:pPr>
        <w:pStyle w:val="Intestazione"/>
        <w:tabs>
          <w:tab w:val="clear" w:pos="4819"/>
          <w:tab w:val="clear" w:pos="9638"/>
        </w:tabs>
        <w:spacing w:line="276" w:lineRule="auto"/>
        <w:ind w:left="4320" w:firstLine="720"/>
        <w:jc w:val="right"/>
        <w:rPr>
          <w:rFonts w:ascii="Times New Roman" w:eastAsia="Times New Roman" w:hAnsi="Times New Roman" w:cs="Times New Roman"/>
        </w:rPr>
      </w:pPr>
      <w:r w:rsidRPr="00396B8F">
        <w:rPr>
          <w:rFonts w:ascii="Times New Roman" w:eastAsia="Times New Roman" w:hAnsi="Times New Roman" w:cs="Times New Roman"/>
        </w:rPr>
        <w:t>Ente Capofila Unione Montana del Montefeltro</w:t>
      </w:r>
    </w:p>
    <w:p w14:paraId="3468D8FD" w14:textId="21BC56AE" w:rsidR="00A77015" w:rsidRPr="00396B8F" w:rsidRDefault="00A77015" w:rsidP="00A77015">
      <w:pPr>
        <w:pStyle w:val="Standard"/>
        <w:jc w:val="right"/>
        <w:rPr>
          <w:rFonts w:cs="Times New Roman"/>
          <w:sz w:val="22"/>
          <w:szCs w:val="22"/>
        </w:rPr>
      </w:pPr>
      <w:r w:rsidRPr="00396B8F">
        <w:rPr>
          <w:rFonts w:cs="Times New Roman"/>
          <w:sz w:val="22"/>
          <w:szCs w:val="22"/>
        </w:rPr>
        <w:t xml:space="preserve">Piazza Conti, 1 </w:t>
      </w:r>
    </w:p>
    <w:p w14:paraId="355935C2" w14:textId="77777777" w:rsidR="00A77015" w:rsidRPr="00396B8F" w:rsidRDefault="00A77015" w:rsidP="00A77015">
      <w:pPr>
        <w:pStyle w:val="Standard"/>
        <w:jc w:val="right"/>
        <w:rPr>
          <w:rFonts w:cs="Times New Roman"/>
          <w:sz w:val="22"/>
          <w:szCs w:val="22"/>
        </w:rPr>
      </w:pPr>
      <w:r w:rsidRPr="00396B8F">
        <w:rPr>
          <w:rFonts w:cs="Times New Roman"/>
          <w:sz w:val="22"/>
          <w:szCs w:val="22"/>
        </w:rPr>
        <w:t>61021 Carpegna PU</w:t>
      </w:r>
    </w:p>
    <w:p w14:paraId="3A7010C5" w14:textId="77777777" w:rsidR="00A77015" w:rsidRPr="00396B8F" w:rsidRDefault="00A77015" w:rsidP="00A77015">
      <w:pPr>
        <w:pStyle w:val="Standard"/>
        <w:jc w:val="right"/>
        <w:rPr>
          <w:rFonts w:cs="Times New Roman"/>
          <w:sz w:val="22"/>
          <w:szCs w:val="22"/>
        </w:rPr>
      </w:pPr>
    </w:p>
    <w:p w14:paraId="78401F5E" w14:textId="028E63E2" w:rsidR="00A77015" w:rsidRPr="00396B8F" w:rsidRDefault="00A77015" w:rsidP="00A77015">
      <w:pPr>
        <w:tabs>
          <w:tab w:val="left" w:pos="806"/>
          <w:tab w:val="center" w:pos="4819"/>
          <w:tab w:val="center" w:pos="5315"/>
          <w:tab w:val="right" w:pos="9638"/>
        </w:tabs>
        <w:ind w:left="-426" w:firstLine="426"/>
        <w:jc w:val="right"/>
        <w:rPr>
          <w:rFonts w:ascii="Times New Roman" w:hAnsi="Times New Roman" w:cs="Times New Roman"/>
          <w:bCs/>
        </w:rPr>
      </w:pPr>
      <w:proofErr w:type="spellStart"/>
      <w:r w:rsidRPr="00396B8F">
        <w:rPr>
          <w:rFonts w:ascii="Times New Roman" w:hAnsi="Times New Roman" w:cs="Times New Roman"/>
          <w:bCs/>
        </w:rPr>
        <w:t>Pec</w:t>
      </w:r>
      <w:proofErr w:type="spellEnd"/>
      <w:r w:rsidRPr="00396B8F">
        <w:rPr>
          <w:rFonts w:ascii="Times New Roman" w:hAnsi="Times New Roman" w:cs="Times New Roman"/>
          <w:bCs/>
        </w:rPr>
        <w:t xml:space="preserve">  </w:t>
      </w:r>
      <w:hyperlink r:id="rId11" w:history="1">
        <w:r w:rsidRPr="00396B8F">
          <w:rPr>
            <w:rStyle w:val="Collegamentoipertestuale"/>
            <w:rFonts w:ascii="Times New Roman" w:hAnsi="Times New Roman" w:cs="Times New Roman"/>
            <w:bCs/>
          </w:rPr>
          <w:t>ats5montefeltro@emarche.it</w:t>
        </w:r>
      </w:hyperlink>
    </w:p>
    <w:p w14:paraId="3FFD8FCD" w14:textId="77777777" w:rsidR="007F5B41" w:rsidRDefault="007F5B41" w:rsidP="0039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14:paraId="5B7EB54D" w14:textId="18779E38" w:rsidR="002A04F4" w:rsidRPr="00396B8F" w:rsidRDefault="002A04F4" w:rsidP="0039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6B8F">
        <w:rPr>
          <w:rFonts w:ascii="Times New Roman" w:hAnsi="Times New Roman" w:cs="Times New Roman"/>
        </w:rPr>
        <w:t>Il/la sottoscritto/a</w:t>
      </w:r>
      <w:r w:rsidR="00A77015" w:rsidRPr="00396B8F">
        <w:rPr>
          <w:rFonts w:ascii="Times New Roman" w:hAnsi="Times New Roman" w:cs="Times New Roman"/>
        </w:rPr>
        <w:t xml:space="preserve"> _______________________________________  </w:t>
      </w:r>
      <w:r w:rsidRPr="00396B8F">
        <w:rPr>
          <w:rFonts w:ascii="Times New Roman" w:hAnsi="Times New Roman" w:cs="Times New Roman"/>
        </w:rPr>
        <w:t>nato/a il</w:t>
      </w:r>
      <w:r w:rsidR="00A77015" w:rsidRPr="00396B8F">
        <w:rPr>
          <w:rFonts w:ascii="Times New Roman" w:hAnsi="Times New Roman" w:cs="Times New Roman"/>
        </w:rPr>
        <w:t xml:space="preserve"> _______________________________</w:t>
      </w:r>
    </w:p>
    <w:p w14:paraId="210C5957" w14:textId="117E3FB2" w:rsidR="00A77015" w:rsidRPr="00396B8F" w:rsidRDefault="002A04F4" w:rsidP="0039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6B8F">
        <w:rPr>
          <w:rFonts w:ascii="Times New Roman" w:hAnsi="Times New Roman" w:cs="Times New Roman"/>
        </w:rPr>
        <w:t>residente a Via/Piazza</w:t>
      </w:r>
      <w:r w:rsidR="00A77015" w:rsidRPr="00396B8F">
        <w:rPr>
          <w:rFonts w:ascii="Times New Roman" w:hAnsi="Times New Roman" w:cs="Times New Roman"/>
        </w:rPr>
        <w:t xml:space="preserve"> ___________________________________ </w:t>
      </w:r>
      <w:r w:rsidRPr="00396B8F">
        <w:rPr>
          <w:rFonts w:ascii="Times New Roman" w:hAnsi="Times New Roman" w:cs="Times New Roman"/>
        </w:rPr>
        <w:t>Codice Fiscale</w:t>
      </w:r>
      <w:r w:rsidR="00A77015" w:rsidRPr="00396B8F">
        <w:rPr>
          <w:rFonts w:ascii="Times New Roman" w:hAnsi="Times New Roman" w:cs="Times New Roman"/>
        </w:rPr>
        <w:t>___________________________</w:t>
      </w:r>
    </w:p>
    <w:p w14:paraId="042FA4C8" w14:textId="6A17C3C1" w:rsidR="002A04F4" w:rsidRPr="00396B8F" w:rsidRDefault="002A04F4" w:rsidP="0039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6B8F">
        <w:rPr>
          <w:rFonts w:ascii="Times New Roman" w:hAnsi="Times New Roman" w:cs="Times New Roman"/>
        </w:rPr>
        <w:t xml:space="preserve"> in qualità di legale rappresentante dell’ENTE</w:t>
      </w:r>
      <w:r w:rsidR="00A77015" w:rsidRPr="00396B8F">
        <w:rPr>
          <w:rFonts w:ascii="Times New Roman" w:hAnsi="Times New Roman" w:cs="Times New Roman"/>
        </w:rPr>
        <w:t xml:space="preserve"> </w:t>
      </w:r>
      <w:r w:rsidRPr="00396B8F">
        <w:rPr>
          <w:rFonts w:ascii="Times New Roman" w:hAnsi="Times New Roman" w:cs="Times New Roman"/>
        </w:rPr>
        <w:t>(Ragione sociale)</w:t>
      </w:r>
      <w:r w:rsidR="00A77015" w:rsidRPr="00396B8F">
        <w:rPr>
          <w:rFonts w:ascii="Times New Roman" w:hAnsi="Times New Roman" w:cs="Times New Roman"/>
        </w:rPr>
        <w:t xml:space="preserve"> _______________________________________</w:t>
      </w:r>
    </w:p>
    <w:p w14:paraId="32D14B39" w14:textId="5C71167F" w:rsidR="002A04F4" w:rsidRPr="00396B8F" w:rsidRDefault="002A04F4" w:rsidP="0039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6B8F">
        <w:rPr>
          <w:rFonts w:ascii="Times New Roman" w:hAnsi="Times New Roman" w:cs="Times New Roman"/>
        </w:rPr>
        <w:t>con sede legale in Via</w:t>
      </w:r>
      <w:r w:rsidR="00A77015" w:rsidRPr="00396B8F">
        <w:rPr>
          <w:rFonts w:ascii="Times New Roman" w:hAnsi="Times New Roman" w:cs="Times New Roman"/>
        </w:rPr>
        <w:t xml:space="preserve"> __________________________________Comune_________________________________</w:t>
      </w:r>
    </w:p>
    <w:p w14:paraId="223F96E3" w14:textId="415C7EBE" w:rsidR="002A04F4" w:rsidRPr="00396B8F" w:rsidRDefault="002A04F4" w:rsidP="0039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6B8F">
        <w:rPr>
          <w:rFonts w:ascii="Times New Roman" w:hAnsi="Times New Roman" w:cs="Times New Roman"/>
        </w:rPr>
        <w:t xml:space="preserve">Codice Fiscale </w:t>
      </w:r>
      <w:r w:rsidR="00A77015" w:rsidRPr="00396B8F">
        <w:rPr>
          <w:rFonts w:ascii="Times New Roman" w:hAnsi="Times New Roman" w:cs="Times New Roman"/>
        </w:rPr>
        <w:t>________________________________________</w:t>
      </w:r>
      <w:r w:rsidRPr="00396B8F">
        <w:rPr>
          <w:rFonts w:ascii="Times New Roman" w:hAnsi="Times New Roman" w:cs="Times New Roman"/>
        </w:rPr>
        <w:t>Partita I.V.A.</w:t>
      </w:r>
      <w:r w:rsidR="00A77015" w:rsidRPr="00396B8F">
        <w:rPr>
          <w:rFonts w:ascii="Times New Roman" w:hAnsi="Times New Roman" w:cs="Times New Roman"/>
        </w:rPr>
        <w:t xml:space="preserve"> _____________________________ </w:t>
      </w:r>
    </w:p>
    <w:p w14:paraId="2A826A46" w14:textId="29910399" w:rsidR="002A04F4" w:rsidRPr="00396B8F" w:rsidRDefault="002A04F4" w:rsidP="00396B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396B8F">
        <w:rPr>
          <w:rFonts w:ascii="Times New Roman" w:hAnsi="Times New Roman" w:cs="Times New Roman"/>
        </w:rPr>
        <w:t xml:space="preserve">Telefono </w:t>
      </w:r>
      <w:r w:rsidR="00474B31">
        <w:rPr>
          <w:rFonts w:ascii="Times New Roman" w:hAnsi="Times New Roman" w:cs="Times New Roman"/>
        </w:rPr>
        <w:t xml:space="preserve"> __________________  </w:t>
      </w:r>
      <w:r w:rsidRPr="00396B8F">
        <w:rPr>
          <w:rFonts w:ascii="Times New Roman" w:hAnsi="Times New Roman" w:cs="Times New Roman"/>
        </w:rPr>
        <w:t>E-mail</w:t>
      </w:r>
      <w:r w:rsidR="00A77015" w:rsidRPr="00396B8F">
        <w:rPr>
          <w:rFonts w:ascii="Times New Roman" w:hAnsi="Times New Roman" w:cs="Times New Roman"/>
        </w:rPr>
        <w:t xml:space="preserve">_______________________________   </w:t>
      </w:r>
      <w:r w:rsidRPr="00396B8F">
        <w:rPr>
          <w:rFonts w:ascii="Times New Roman" w:hAnsi="Times New Roman" w:cs="Times New Roman"/>
        </w:rPr>
        <w:t>PEC:</w:t>
      </w:r>
      <w:r w:rsidR="00A77015" w:rsidRPr="00396B8F">
        <w:rPr>
          <w:rFonts w:ascii="Times New Roman" w:hAnsi="Times New Roman" w:cs="Times New Roman"/>
        </w:rPr>
        <w:t xml:space="preserve"> ______________________</w:t>
      </w:r>
    </w:p>
    <w:p w14:paraId="5721D7AD" w14:textId="77777777" w:rsidR="00A77015" w:rsidRPr="00396B8F" w:rsidRDefault="00A77015" w:rsidP="002A0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833DB11" w14:textId="7DF66F8B" w:rsidR="002A04F4" w:rsidRPr="00396B8F" w:rsidRDefault="00396B8F" w:rsidP="00BF7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="002A04F4" w:rsidRPr="00396B8F">
        <w:rPr>
          <w:rFonts w:ascii="Times New Roman" w:hAnsi="Times New Roman" w:cs="Times New Roman"/>
          <w:b/>
          <w:bCs/>
        </w:rPr>
        <w:t>DERISCE ALLA MANIFESTAZIONE D’INTERESSE DI CUI ALL’OGGETTO</w:t>
      </w:r>
    </w:p>
    <w:p w14:paraId="08FF0254" w14:textId="77777777" w:rsidR="00A77015" w:rsidRPr="00396B8F" w:rsidRDefault="00A77015" w:rsidP="00BF74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7ECAFC" w14:textId="2554F37D" w:rsidR="002A04F4" w:rsidRPr="00396B8F" w:rsidRDefault="002A04F4" w:rsidP="00BF74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6B8F">
        <w:rPr>
          <w:rFonts w:ascii="Times New Roman" w:hAnsi="Times New Roman" w:cs="Times New Roman"/>
        </w:rPr>
        <w:t>A tale fine sotto la propria responsabilità, ai sensi e per gli effetti di cui agli artt. 46 e 47 del DPR</w:t>
      </w:r>
      <w:r w:rsidR="00BF74BB" w:rsidRPr="00396B8F">
        <w:rPr>
          <w:rFonts w:ascii="Times New Roman" w:hAnsi="Times New Roman" w:cs="Times New Roman"/>
        </w:rPr>
        <w:t xml:space="preserve"> </w:t>
      </w:r>
      <w:r w:rsidRPr="00396B8F">
        <w:rPr>
          <w:rFonts w:ascii="Times New Roman" w:hAnsi="Times New Roman" w:cs="Times New Roman"/>
        </w:rPr>
        <w:t>28.12.2000, n. 445, consapevole delle sanzioni penali richiamate dall’art. 76 del citato</w:t>
      </w:r>
      <w:r w:rsidR="00AB4160" w:rsidRPr="00396B8F">
        <w:rPr>
          <w:rFonts w:ascii="Times New Roman" w:hAnsi="Times New Roman" w:cs="Times New Roman"/>
        </w:rPr>
        <w:t xml:space="preserve"> </w:t>
      </w:r>
      <w:r w:rsidRPr="00396B8F">
        <w:rPr>
          <w:rFonts w:ascii="Times New Roman" w:hAnsi="Times New Roman" w:cs="Times New Roman"/>
        </w:rPr>
        <w:t>DPR445/2000</w:t>
      </w:r>
      <w:r w:rsidR="00AB4160" w:rsidRPr="00396B8F">
        <w:rPr>
          <w:rFonts w:ascii="Times New Roman" w:hAnsi="Times New Roman" w:cs="Times New Roman"/>
        </w:rPr>
        <w:t xml:space="preserve"> </w:t>
      </w:r>
      <w:r w:rsidRPr="00396B8F">
        <w:rPr>
          <w:rFonts w:ascii="Times New Roman" w:hAnsi="Times New Roman" w:cs="Times New Roman"/>
        </w:rPr>
        <w:t>nell’ipotesi di falsità in atti e di dichiarazioni mendaci</w:t>
      </w:r>
    </w:p>
    <w:p w14:paraId="543DE60F" w14:textId="3CE8F33C" w:rsidR="002A04F4" w:rsidRPr="00396B8F" w:rsidRDefault="002A04F4" w:rsidP="00AB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6B8F">
        <w:rPr>
          <w:rFonts w:ascii="Times New Roman" w:hAnsi="Times New Roman" w:cs="Times New Roman"/>
          <w:b/>
          <w:bCs/>
        </w:rPr>
        <w:t>DICHIARA</w:t>
      </w:r>
    </w:p>
    <w:p w14:paraId="1C500CF3" w14:textId="77777777" w:rsidR="00396B8F" w:rsidRPr="00396B8F" w:rsidRDefault="00396B8F" w:rsidP="00AB41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187A829" w14:textId="36CE09EF" w:rsidR="00396B8F" w:rsidRDefault="00396B8F" w:rsidP="00396B8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6B8F">
        <w:rPr>
          <w:rFonts w:ascii="Times New Roman" w:hAnsi="Times New Roman" w:cs="Times New Roman"/>
        </w:rPr>
        <w:t xml:space="preserve">che la propria Organizzazione rientra nella seguente categoria </w:t>
      </w:r>
      <w:r w:rsidRPr="00396B8F">
        <w:rPr>
          <w:rFonts w:ascii="Times New Roman" w:hAnsi="Times New Roman" w:cs="Times New Roman"/>
          <w:i/>
          <w:iCs/>
        </w:rPr>
        <w:t xml:space="preserve">(barrare e completare la casella </w:t>
      </w:r>
      <w:r w:rsidR="00025A22">
        <w:rPr>
          <w:rFonts w:ascii="Times New Roman" w:hAnsi="Times New Roman" w:cs="Times New Roman"/>
          <w:i/>
          <w:iCs/>
        </w:rPr>
        <w:t>c</w:t>
      </w:r>
      <w:r w:rsidRPr="00396B8F">
        <w:rPr>
          <w:rFonts w:ascii="Times New Roman" w:hAnsi="Times New Roman" w:cs="Times New Roman"/>
          <w:i/>
          <w:iCs/>
        </w:rPr>
        <w:t>orrispondente)</w:t>
      </w:r>
      <w:r w:rsidRPr="00396B8F">
        <w:rPr>
          <w:rFonts w:ascii="Times New Roman" w:hAnsi="Times New Roman" w:cs="Times New Roman"/>
        </w:rPr>
        <w:t>:</w:t>
      </w:r>
    </w:p>
    <w:p w14:paraId="40E6906E" w14:textId="77777777" w:rsidR="00396B8F" w:rsidRPr="00396B8F" w:rsidRDefault="00396B8F" w:rsidP="00396B8F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</w:rPr>
      </w:pPr>
    </w:p>
    <w:tbl>
      <w:tblPr>
        <w:tblStyle w:val="Grigliatabella"/>
        <w:tblW w:w="10201" w:type="dxa"/>
        <w:tblLook w:val="04A0" w:firstRow="1" w:lastRow="0" w:firstColumn="1" w:lastColumn="0" w:noHBand="0" w:noVBand="1"/>
      </w:tblPr>
      <w:tblGrid>
        <w:gridCol w:w="6941"/>
        <w:gridCol w:w="1418"/>
        <w:gridCol w:w="1842"/>
      </w:tblGrid>
      <w:tr w:rsidR="00396B8F" w:rsidRPr="00396B8F" w14:paraId="427507DA" w14:textId="77777777" w:rsidTr="00396B8F">
        <w:tc>
          <w:tcPr>
            <w:tcW w:w="6941" w:type="dxa"/>
          </w:tcPr>
          <w:p w14:paraId="0C4B1679" w14:textId="77777777" w:rsidR="00396B8F" w:rsidRPr="00396B8F" w:rsidRDefault="00396B8F" w:rsidP="00396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96B8F">
              <w:rPr>
                <w:rFonts w:ascii="Times New Roman" w:hAnsi="Times New Roman" w:cs="Times New Roman"/>
              </w:rPr>
              <w:t>Registro</w:t>
            </w:r>
          </w:p>
        </w:tc>
        <w:tc>
          <w:tcPr>
            <w:tcW w:w="1418" w:type="dxa"/>
          </w:tcPr>
          <w:p w14:paraId="37A9D0D0" w14:textId="77777777" w:rsidR="00396B8F" w:rsidRPr="00396B8F" w:rsidRDefault="00396B8F" w:rsidP="00CD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B8F">
              <w:rPr>
                <w:rFonts w:ascii="Times New Roman" w:hAnsi="Times New Roman" w:cs="Times New Roman"/>
              </w:rPr>
              <w:t>N. iscrizione</w:t>
            </w:r>
          </w:p>
        </w:tc>
        <w:tc>
          <w:tcPr>
            <w:tcW w:w="1842" w:type="dxa"/>
          </w:tcPr>
          <w:p w14:paraId="08BC7F87" w14:textId="77777777" w:rsidR="00396B8F" w:rsidRPr="00396B8F" w:rsidRDefault="00396B8F" w:rsidP="00CD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96B8F">
              <w:rPr>
                <w:rFonts w:ascii="Times New Roman" w:hAnsi="Times New Roman" w:cs="Times New Roman"/>
              </w:rPr>
              <w:t>Data e luogo</w:t>
            </w:r>
          </w:p>
        </w:tc>
      </w:tr>
      <w:tr w:rsidR="00396B8F" w:rsidRPr="00396B8F" w14:paraId="100798AF" w14:textId="77777777" w:rsidTr="00396B8F">
        <w:tc>
          <w:tcPr>
            <w:tcW w:w="6941" w:type="dxa"/>
          </w:tcPr>
          <w:p w14:paraId="1EBB1DAC" w14:textId="72B54949" w:rsidR="00396B8F" w:rsidRPr="00396B8F" w:rsidRDefault="00396B8F" w:rsidP="00025A22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B8F">
              <w:rPr>
                <w:rFonts w:ascii="Times New Roman" w:hAnsi="Times New Roman" w:cs="Times New Roman"/>
                <w:sz w:val="20"/>
                <w:szCs w:val="20"/>
              </w:rPr>
              <w:t xml:space="preserve">Ente del Terzo Settore, come definito dagli articoli 4 del </w:t>
            </w:r>
            <w:proofErr w:type="spellStart"/>
            <w:r w:rsidRPr="00396B8F">
              <w:rPr>
                <w:rFonts w:ascii="Times New Roman" w:hAnsi="Times New Roman" w:cs="Times New Roman"/>
                <w:sz w:val="20"/>
                <w:szCs w:val="20"/>
              </w:rPr>
              <w:t>D.Lgs</w:t>
            </w:r>
            <w:proofErr w:type="spellEnd"/>
            <w:r w:rsidRPr="00396B8F">
              <w:rPr>
                <w:rFonts w:ascii="Times New Roman" w:hAnsi="Times New Roman" w:cs="Times New Roman"/>
                <w:sz w:val="20"/>
                <w:szCs w:val="20"/>
              </w:rPr>
              <w:t xml:space="preserve"> 117/2017 o impresa sociale (</w:t>
            </w:r>
            <w:proofErr w:type="spellStart"/>
            <w:r w:rsidRPr="00396B8F">
              <w:rPr>
                <w:rFonts w:ascii="Times New Roman" w:hAnsi="Times New Roman" w:cs="Times New Roman"/>
                <w:sz w:val="20"/>
                <w:szCs w:val="20"/>
              </w:rPr>
              <w:t>D.Lgs.</w:t>
            </w:r>
            <w:proofErr w:type="spellEnd"/>
            <w:r w:rsidRPr="00396B8F">
              <w:rPr>
                <w:rFonts w:ascii="Times New Roman" w:hAnsi="Times New Roman" w:cs="Times New Roman"/>
                <w:sz w:val="20"/>
                <w:szCs w:val="20"/>
              </w:rPr>
              <w:t xml:space="preserve"> 112/17 </w:t>
            </w:r>
            <w:proofErr w:type="spellStart"/>
            <w:r w:rsidRPr="00396B8F">
              <w:rPr>
                <w:rFonts w:ascii="Times New Roman" w:hAnsi="Times New Roman" w:cs="Times New Roman"/>
                <w:sz w:val="20"/>
                <w:szCs w:val="20"/>
              </w:rPr>
              <w:t>s.m.i.</w:t>
            </w:r>
            <w:proofErr w:type="spellEnd"/>
            <w:r w:rsidRPr="00396B8F">
              <w:rPr>
                <w:rFonts w:ascii="Times New Roman" w:hAnsi="Times New Roman" w:cs="Times New Roman"/>
                <w:sz w:val="20"/>
                <w:szCs w:val="20"/>
              </w:rPr>
              <w:t xml:space="preserve">) iscritto nel RUNTS (avviato con Decreto Direttoriale </w:t>
            </w:r>
            <w:proofErr w:type="spellStart"/>
            <w:r w:rsidRPr="00396B8F">
              <w:rPr>
                <w:rFonts w:ascii="Times New Roman" w:hAnsi="Times New Roman" w:cs="Times New Roman"/>
                <w:sz w:val="20"/>
                <w:szCs w:val="20"/>
              </w:rPr>
              <w:t>MIps</w:t>
            </w:r>
            <w:proofErr w:type="spellEnd"/>
            <w:r w:rsidRPr="00396B8F">
              <w:rPr>
                <w:rFonts w:ascii="Times New Roman" w:hAnsi="Times New Roman" w:cs="Times New Roman"/>
                <w:sz w:val="20"/>
                <w:szCs w:val="20"/>
              </w:rPr>
              <w:t>. 34 Registro Decreti. R. 0000561. 26.20.2021 del 23.11.2021)</w:t>
            </w:r>
            <w:r w:rsidR="00025A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5A22" w:rsidRPr="00025A22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o, nelle more dell’operatività del RUNTS, iscritti in uno dei seguenti registri/albi:</w:t>
            </w:r>
          </w:p>
        </w:tc>
        <w:tc>
          <w:tcPr>
            <w:tcW w:w="1418" w:type="dxa"/>
          </w:tcPr>
          <w:p w14:paraId="0B6E2368" w14:textId="77777777" w:rsidR="00396B8F" w:rsidRPr="00396B8F" w:rsidRDefault="00396B8F" w:rsidP="00CD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1B51110B" w14:textId="77777777" w:rsidR="00396B8F" w:rsidRPr="00396B8F" w:rsidRDefault="00396B8F" w:rsidP="00CD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96B8F" w:rsidRPr="00396B8F" w14:paraId="6BE03526" w14:textId="77777777" w:rsidTr="00396B8F">
        <w:tc>
          <w:tcPr>
            <w:tcW w:w="6941" w:type="dxa"/>
          </w:tcPr>
          <w:p w14:paraId="0E792235" w14:textId="77777777" w:rsidR="00396B8F" w:rsidRPr="00396B8F" w:rsidRDefault="00396B8F" w:rsidP="00396B8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B8F">
              <w:rPr>
                <w:rFonts w:ascii="Times New Roman" w:eastAsia="Arial" w:hAnsi="Times New Roman" w:cs="Times New Roman"/>
                <w:color w:val="201F1E"/>
                <w:sz w:val="20"/>
                <w:szCs w:val="20"/>
              </w:rPr>
              <w:t>Registro delle Organizzazioni di Volontariato della Regione Marche di cui alla LR n.15/2012;</w:t>
            </w:r>
          </w:p>
        </w:tc>
        <w:tc>
          <w:tcPr>
            <w:tcW w:w="1418" w:type="dxa"/>
          </w:tcPr>
          <w:p w14:paraId="5821FA4F" w14:textId="77777777" w:rsidR="00396B8F" w:rsidRPr="00396B8F" w:rsidRDefault="00396B8F" w:rsidP="00CD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A8C853D" w14:textId="77777777" w:rsidR="00396B8F" w:rsidRPr="00396B8F" w:rsidRDefault="00396B8F" w:rsidP="00CD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96B8F" w:rsidRPr="00396B8F" w14:paraId="51C1F949" w14:textId="77777777" w:rsidTr="00396B8F">
        <w:tc>
          <w:tcPr>
            <w:tcW w:w="6941" w:type="dxa"/>
          </w:tcPr>
          <w:p w14:paraId="1363D14B" w14:textId="77777777" w:rsidR="00396B8F" w:rsidRPr="00396B8F" w:rsidRDefault="00396B8F" w:rsidP="00396B8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B8F">
              <w:rPr>
                <w:rFonts w:ascii="Times New Roman" w:eastAsia="Arial" w:hAnsi="Times New Roman" w:cs="Times New Roman"/>
                <w:color w:val="201F1E"/>
                <w:sz w:val="20"/>
                <w:szCs w:val="20"/>
              </w:rPr>
              <w:t>Registro delle Associazioni di Promozione Sociale della Regione Marche di cui alla LR n.9/2004;</w:t>
            </w:r>
          </w:p>
        </w:tc>
        <w:tc>
          <w:tcPr>
            <w:tcW w:w="1418" w:type="dxa"/>
          </w:tcPr>
          <w:p w14:paraId="7760DFAB" w14:textId="77777777" w:rsidR="00396B8F" w:rsidRPr="00396B8F" w:rsidRDefault="00396B8F" w:rsidP="00CD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A719084" w14:textId="77777777" w:rsidR="00396B8F" w:rsidRPr="00396B8F" w:rsidRDefault="00396B8F" w:rsidP="00CD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96B8F" w:rsidRPr="00396B8F" w14:paraId="25A78354" w14:textId="77777777" w:rsidTr="00396B8F">
        <w:tc>
          <w:tcPr>
            <w:tcW w:w="6941" w:type="dxa"/>
          </w:tcPr>
          <w:p w14:paraId="19853D7D" w14:textId="77777777" w:rsidR="00396B8F" w:rsidRPr="00396B8F" w:rsidRDefault="00396B8F" w:rsidP="00396B8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B8F">
              <w:rPr>
                <w:rFonts w:ascii="Times New Roman" w:eastAsia="Arial" w:hAnsi="Times New Roman" w:cs="Times New Roman"/>
                <w:color w:val="201F1E"/>
                <w:sz w:val="20"/>
                <w:szCs w:val="20"/>
              </w:rPr>
              <w:t xml:space="preserve">Albo delle cooperative sociali della Regione Marche di cui alla L.381/1991 e L.R. 34/2001 e </w:t>
            </w:r>
            <w:proofErr w:type="spellStart"/>
            <w:r w:rsidRPr="00396B8F">
              <w:rPr>
                <w:rFonts w:ascii="Times New Roman" w:eastAsia="Arial" w:hAnsi="Times New Roman" w:cs="Times New Roman"/>
                <w:color w:val="201F1E"/>
                <w:sz w:val="20"/>
                <w:szCs w:val="20"/>
              </w:rPr>
              <w:t>s.m.i.</w:t>
            </w:r>
            <w:proofErr w:type="spellEnd"/>
            <w:r w:rsidRPr="00396B8F">
              <w:rPr>
                <w:rFonts w:ascii="Times New Roman" w:eastAsia="Arial" w:hAnsi="Times New Roman" w:cs="Times New Roman"/>
                <w:color w:val="201F1E"/>
                <w:sz w:val="20"/>
                <w:szCs w:val="20"/>
              </w:rPr>
              <w:t>;</w:t>
            </w:r>
          </w:p>
        </w:tc>
        <w:tc>
          <w:tcPr>
            <w:tcW w:w="1418" w:type="dxa"/>
          </w:tcPr>
          <w:p w14:paraId="2794A154" w14:textId="77777777" w:rsidR="00396B8F" w:rsidRPr="00396B8F" w:rsidRDefault="00396B8F" w:rsidP="00CD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0BFDE0D8" w14:textId="77777777" w:rsidR="00396B8F" w:rsidRPr="00396B8F" w:rsidRDefault="00396B8F" w:rsidP="00CD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96B8F" w:rsidRPr="00396B8F" w14:paraId="25E3E0E1" w14:textId="77777777" w:rsidTr="00396B8F">
        <w:tc>
          <w:tcPr>
            <w:tcW w:w="6941" w:type="dxa"/>
          </w:tcPr>
          <w:p w14:paraId="26660496" w14:textId="77777777" w:rsidR="00396B8F" w:rsidRPr="00396B8F" w:rsidRDefault="00396B8F" w:rsidP="00396B8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B8F">
              <w:rPr>
                <w:rFonts w:ascii="Times New Roman" w:eastAsia="Arial" w:hAnsi="Times New Roman" w:cs="Times New Roman"/>
                <w:color w:val="201F1E"/>
                <w:sz w:val="20"/>
                <w:szCs w:val="20"/>
              </w:rPr>
              <w:t>Registro regionale delle Onlus presso Agenzia Entrate della Regione Marche;</w:t>
            </w:r>
          </w:p>
        </w:tc>
        <w:tc>
          <w:tcPr>
            <w:tcW w:w="1418" w:type="dxa"/>
          </w:tcPr>
          <w:p w14:paraId="32CAA484" w14:textId="77777777" w:rsidR="00396B8F" w:rsidRPr="00396B8F" w:rsidRDefault="00396B8F" w:rsidP="00CD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2316345F" w14:textId="77777777" w:rsidR="00396B8F" w:rsidRPr="00396B8F" w:rsidRDefault="00396B8F" w:rsidP="00CD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396B8F" w:rsidRPr="00396B8F" w14:paraId="63CFDEB7" w14:textId="77777777" w:rsidTr="00396B8F">
        <w:tc>
          <w:tcPr>
            <w:tcW w:w="6941" w:type="dxa"/>
          </w:tcPr>
          <w:p w14:paraId="3236CC57" w14:textId="77777777" w:rsidR="00396B8F" w:rsidRPr="00396B8F" w:rsidRDefault="00396B8F" w:rsidP="00396B8F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96B8F">
              <w:rPr>
                <w:rFonts w:ascii="Times New Roman" w:hAnsi="Times New Roman" w:cs="Times New Roman"/>
                <w:sz w:val="20"/>
                <w:szCs w:val="20"/>
              </w:rPr>
              <w:t>Altro (specificare …)</w:t>
            </w:r>
          </w:p>
        </w:tc>
        <w:tc>
          <w:tcPr>
            <w:tcW w:w="1418" w:type="dxa"/>
          </w:tcPr>
          <w:p w14:paraId="7B49ECB6" w14:textId="77777777" w:rsidR="00396B8F" w:rsidRPr="00396B8F" w:rsidRDefault="00396B8F" w:rsidP="00CD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5E0AEA6A" w14:textId="77777777" w:rsidR="00396B8F" w:rsidRPr="00396B8F" w:rsidRDefault="00396B8F" w:rsidP="00CD70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389FF623" w14:textId="77777777" w:rsidR="00396B8F" w:rsidRPr="00396B8F" w:rsidRDefault="00396B8F" w:rsidP="00396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4D94C31" w14:textId="4B8A9DC7" w:rsidR="0008280B" w:rsidRPr="00486F32" w:rsidRDefault="0008280B" w:rsidP="0008280B">
      <w:pPr>
        <w:pStyle w:val="Titolo2"/>
        <w:numPr>
          <w:ilvl w:val="0"/>
          <w:numId w:val="10"/>
        </w:numPr>
        <w:spacing w:before="0"/>
        <w:ind w:right="140"/>
        <w:jc w:val="both"/>
        <w:rPr>
          <w:rFonts w:ascii="Times New Roman" w:hAnsi="Times New Roman" w:cs="Times New Roman"/>
          <w:color w:val="auto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Di </w:t>
      </w:r>
      <w:r w:rsidRPr="00486F32">
        <w:rPr>
          <w:rFonts w:ascii="Times New Roman" w:hAnsi="Times New Roman" w:cs="Times New Roman"/>
          <w:color w:val="auto"/>
          <w:sz w:val="22"/>
          <w:szCs w:val="22"/>
        </w:rPr>
        <w:t xml:space="preserve">essere in possesso dei seguenti requisiti di capacità tecnico </w:t>
      </w:r>
      <w:r w:rsidRPr="00486F32">
        <w:rPr>
          <w:rFonts w:ascii="Times New Roman" w:hAnsi="Times New Roman" w:cs="Times New Roman"/>
          <w:color w:val="auto"/>
          <w:spacing w:val="-2"/>
          <w:sz w:val="22"/>
          <w:szCs w:val="22"/>
        </w:rPr>
        <w:t>professionale:</w:t>
      </w:r>
    </w:p>
    <w:p w14:paraId="067DECC7" w14:textId="77777777" w:rsidR="001F3F62" w:rsidRPr="001F3F62" w:rsidRDefault="0008280B" w:rsidP="0008280B">
      <w:pPr>
        <w:pStyle w:val="Paragrafoelenco"/>
        <w:widowControl w:val="0"/>
        <w:numPr>
          <w:ilvl w:val="0"/>
          <w:numId w:val="17"/>
        </w:numPr>
        <w:tabs>
          <w:tab w:val="left" w:pos="1209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</w:rPr>
      </w:pPr>
      <w:bookmarkStart w:id="0" w:name="_Hlk191367270"/>
      <w:r w:rsidRPr="0008280B">
        <w:rPr>
          <w:rFonts w:ascii="Times New Roman" w:hAnsi="Times New Roman" w:cs="Times New Roman"/>
        </w:rPr>
        <w:t xml:space="preserve">dispone di personale qualificato per l’intervento in oggetto (educatori, </w:t>
      </w:r>
      <w:r w:rsidRPr="0008280B">
        <w:rPr>
          <w:rFonts w:ascii="Times New Roman" w:hAnsi="Times New Roman" w:cs="Times New Roman"/>
          <w:bCs/>
        </w:rPr>
        <w:t>assistenti sociali o altri operatori opportunamente formati)</w:t>
      </w:r>
      <w:r w:rsidR="001F3F62">
        <w:rPr>
          <w:rFonts w:ascii="Times New Roman" w:hAnsi="Times New Roman" w:cs="Times New Roman"/>
          <w:bCs/>
        </w:rPr>
        <w:t xml:space="preserve"> </w:t>
      </w:r>
    </w:p>
    <w:p w14:paraId="7F4CD415" w14:textId="68259146" w:rsidR="0008280B" w:rsidRPr="001F3F62" w:rsidRDefault="001F3F62" w:rsidP="001F3F62">
      <w:pPr>
        <w:pStyle w:val="Paragrafoelenco"/>
        <w:widowControl w:val="0"/>
        <w:tabs>
          <w:tab w:val="left" w:pos="1209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</w:rPr>
      </w:pPr>
      <w:r w:rsidRPr="001F3F62">
        <w:rPr>
          <w:rFonts w:ascii="Times New Roman" w:hAnsi="Times New Roman" w:cs="Times New Roman"/>
          <w:bCs/>
          <w:i/>
          <w:iCs/>
        </w:rPr>
        <w:t>specificare</w:t>
      </w:r>
      <w:r>
        <w:rPr>
          <w:rFonts w:ascii="Times New Roman" w:hAnsi="Times New Roman" w:cs="Times New Roman"/>
          <w:bCs/>
        </w:rPr>
        <w:t>__________________________________________________________________________</w:t>
      </w:r>
    </w:p>
    <w:p w14:paraId="48937964" w14:textId="77777777" w:rsidR="001F3F62" w:rsidRDefault="001F3F62" w:rsidP="001F3F62">
      <w:pPr>
        <w:pStyle w:val="Paragrafoelenco"/>
        <w:widowControl w:val="0"/>
        <w:tabs>
          <w:tab w:val="left" w:pos="1209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</w:rPr>
      </w:pPr>
    </w:p>
    <w:p w14:paraId="1E34ECA2" w14:textId="77777777" w:rsidR="001F3F62" w:rsidRDefault="001F3F62" w:rsidP="001F3F62">
      <w:pPr>
        <w:pStyle w:val="Paragrafoelenco"/>
        <w:widowControl w:val="0"/>
        <w:tabs>
          <w:tab w:val="left" w:pos="1209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</w:rPr>
      </w:pPr>
    </w:p>
    <w:p w14:paraId="35644C1A" w14:textId="77777777" w:rsidR="001F3F62" w:rsidRPr="0008280B" w:rsidRDefault="001F3F62" w:rsidP="001F3F62">
      <w:pPr>
        <w:pStyle w:val="Paragrafoelenco"/>
        <w:widowControl w:val="0"/>
        <w:tabs>
          <w:tab w:val="left" w:pos="1209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</w:rPr>
      </w:pPr>
    </w:p>
    <w:p w14:paraId="41EA6B5F" w14:textId="14CEFEDA" w:rsidR="0008280B" w:rsidRPr="001F3F62" w:rsidRDefault="0008280B" w:rsidP="0008280B">
      <w:pPr>
        <w:pStyle w:val="Paragrafoelenco"/>
        <w:widowControl w:val="0"/>
        <w:numPr>
          <w:ilvl w:val="0"/>
          <w:numId w:val="17"/>
        </w:numPr>
        <w:tabs>
          <w:tab w:val="left" w:pos="1209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</w:rPr>
      </w:pPr>
      <w:r w:rsidRPr="0008280B">
        <w:rPr>
          <w:rFonts w:ascii="Times New Roman" w:hAnsi="Times New Roman" w:cs="Times New Roman"/>
        </w:rPr>
        <w:t>ha maturato esperienze analoghe a quelle previste dalla progettualità in oggetto (</w:t>
      </w:r>
      <w:r w:rsidRPr="0008280B">
        <w:rPr>
          <w:rFonts w:ascii="Times New Roman" w:hAnsi="Times New Roman" w:cs="Times New Roman"/>
          <w:i/>
          <w:iCs/>
        </w:rPr>
        <w:t xml:space="preserve">Segretariato sociale/servizi per l’accesso, attività di sportello, lavoro di Rete, </w:t>
      </w:r>
      <w:proofErr w:type="spellStart"/>
      <w:r w:rsidRPr="0008280B">
        <w:rPr>
          <w:rFonts w:ascii="Times New Roman" w:hAnsi="Times New Roman" w:cs="Times New Roman"/>
          <w:i/>
          <w:iCs/>
        </w:rPr>
        <w:t>ecc</w:t>
      </w:r>
      <w:proofErr w:type="spellEnd"/>
      <w:r w:rsidRPr="0008280B">
        <w:rPr>
          <w:rFonts w:ascii="Times New Roman" w:hAnsi="Times New Roman" w:cs="Times New Roman"/>
          <w:i/>
          <w:iCs/>
        </w:rPr>
        <w:t>)</w:t>
      </w:r>
    </w:p>
    <w:p w14:paraId="14D39A31" w14:textId="77777777" w:rsidR="001F3F62" w:rsidRPr="0008280B" w:rsidRDefault="001F3F62" w:rsidP="001F3F62">
      <w:pPr>
        <w:pStyle w:val="Paragrafoelenco"/>
        <w:widowControl w:val="0"/>
        <w:tabs>
          <w:tab w:val="left" w:pos="1209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9914" w:type="dxa"/>
        <w:tblInd w:w="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4400"/>
        <w:gridCol w:w="1843"/>
        <w:gridCol w:w="2538"/>
      </w:tblGrid>
      <w:tr w:rsidR="001F3F62" w14:paraId="24081976" w14:textId="77777777" w:rsidTr="001F3F62">
        <w:trPr>
          <w:trHeight w:val="671"/>
        </w:trPr>
        <w:tc>
          <w:tcPr>
            <w:tcW w:w="1133" w:type="dxa"/>
          </w:tcPr>
          <w:p w14:paraId="5295C460" w14:textId="77777777" w:rsidR="001F3F62" w:rsidRDefault="001F3F62" w:rsidP="001F3F62">
            <w:pPr>
              <w:pStyle w:val="TableParagraph"/>
              <w:spacing w:line="275" w:lineRule="exact"/>
              <w:ind w:left="3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Anno</w:t>
            </w:r>
          </w:p>
        </w:tc>
        <w:tc>
          <w:tcPr>
            <w:tcW w:w="4400" w:type="dxa"/>
          </w:tcPr>
          <w:p w14:paraId="569B834C" w14:textId="32BBE429" w:rsidR="001F3F62" w:rsidRDefault="00C84D88" w:rsidP="00615B8A">
            <w:pPr>
              <w:pStyle w:val="TableParagraph"/>
              <w:spacing w:line="275" w:lineRule="exact"/>
              <w:ind w:left="13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Progetto</w:t>
            </w:r>
            <w:r w:rsidR="001F3F62">
              <w:rPr>
                <w:b/>
                <w:spacing w:val="-2"/>
                <w:sz w:val="24"/>
              </w:rPr>
              <w:t>/</w:t>
            </w:r>
            <w:proofErr w:type="spellStart"/>
            <w:r w:rsidR="001F3F62">
              <w:rPr>
                <w:b/>
                <w:spacing w:val="-2"/>
                <w:sz w:val="24"/>
              </w:rPr>
              <w:t>servizio</w:t>
            </w:r>
            <w:proofErr w:type="spellEnd"/>
          </w:p>
        </w:tc>
        <w:tc>
          <w:tcPr>
            <w:tcW w:w="1843" w:type="dxa"/>
          </w:tcPr>
          <w:p w14:paraId="2708CE15" w14:textId="77777777" w:rsidR="001F3F62" w:rsidRDefault="001F3F62" w:rsidP="00615B8A"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Importo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in </w:t>
            </w:r>
            <w:r>
              <w:rPr>
                <w:b/>
                <w:spacing w:val="-4"/>
                <w:sz w:val="24"/>
              </w:rPr>
              <w:t>euro</w:t>
            </w:r>
          </w:p>
        </w:tc>
        <w:tc>
          <w:tcPr>
            <w:tcW w:w="2538" w:type="dxa"/>
          </w:tcPr>
          <w:p w14:paraId="17D6BC72" w14:textId="77777777" w:rsidR="001F3F62" w:rsidRDefault="001F3F62" w:rsidP="001F3F62">
            <w:pPr>
              <w:pStyle w:val="TableParagraph"/>
              <w:ind w:left="173" w:right="165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Committente</w:t>
            </w:r>
            <w:proofErr w:type="spellEnd"/>
            <w:r>
              <w:rPr>
                <w:b/>
                <w:spacing w:val="-2"/>
                <w:sz w:val="24"/>
              </w:rPr>
              <w:t xml:space="preserve">/ </w:t>
            </w:r>
            <w:r>
              <w:rPr>
                <w:b/>
                <w:sz w:val="24"/>
              </w:rPr>
              <w:t>Ente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finanziatore</w:t>
            </w:r>
            <w:proofErr w:type="spellEnd"/>
          </w:p>
        </w:tc>
      </w:tr>
      <w:tr w:rsidR="001F3F62" w14:paraId="7F84AD5F" w14:textId="77777777" w:rsidTr="001F3F62">
        <w:trPr>
          <w:trHeight w:val="395"/>
        </w:trPr>
        <w:tc>
          <w:tcPr>
            <w:tcW w:w="1133" w:type="dxa"/>
          </w:tcPr>
          <w:p w14:paraId="65C5989C" w14:textId="77777777" w:rsidR="001F3F62" w:rsidRDefault="001F3F62" w:rsidP="00615B8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</w:tcPr>
          <w:p w14:paraId="687C8338" w14:textId="77777777" w:rsidR="001F3F62" w:rsidRDefault="001F3F62" w:rsidP="00615B8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0BC2E06D" w14:textId="77777777" w:rsidR="001F3F62" w:rsidRDefault="001F3F62" w:rsidP="00615B8A">
            <w:pPr>
              <w:pStyle w:val="TableParagraph"/>
              <w:rPr>
                <w:sz w:val="24"/>
              </w:rPr>
            </w:pPr>
          </w:p>
        </w:tc>
        <w:tc>
          <w:tcPr>
            <w:tcW w:w="2538" w:type="dxa"/>
          </w:tcPr>
          <w:p w14:paraId="4E286A59" w14:textId="77777777" w:rsidR="001F3F62" w:rsidRDefault="001F3F62" w:rsidP="00615B8A">
            <w:pPr>
              <w:pStyle w:val="TableParagraph"/>
              <w:rPr>
                <w:sz w:val="24"/>
              </w:rPr>
            </w:pPr>
          </w:p>
        </w:tc>
      </w:tr>
      <w:tr w:rsidR="001F3F62" w14:paraId="10FD1E23" w14:textId="77777777" w:rsidTr="001F3F62">
        <w:trPr>
          <w:trHeight w:val="396"/>
        </w:trPr>
        <w:tc>
          <w:tcPr>
            <w:tcW w:w="1133" w:type="dxa"/>
          </w:tcPr>
          <w:p w14:paraId="1FFC1BEF" w14:textId="77777777" w:rsidR="001F3F62" w:rsidRDefault="001F3F62" w:rsidP="00615B8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</w:tcPr>
          <w:p w14:paraId="25C87492" w14:textId="77777777" w:rsidR="001F3F62" w:rsidRDefault="001F3F62" w:rsidP="00615B8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162CC93A" w14:textId="77777777" w:rsidR="001F3F62" w:rsidRDefault="001F3F62" w:rsidP="00615B8A">
            <w:pPr>
              <w:pStyle w:val="TableParagraph"/>
              <w:rPr>
                <w:sz w:val="24"/>
              </w:rPr>
            </w:pPr>
          </w:p>
        </w:tc>
        <w:tc>
          <w:tcPr>
            <w:tcW w:w="2538" w:type="dxa"/>
          </w:tcPr>
          <w:p w14:paraId="4F3074C9" w14:textId="77777777" w:rsidR="001F3F62" w:rsidRDefault="001F3F62" w:rsidP="00615B8A">
            <w:pPr>
              <w:pStyle w:val="TableParagraph"/>
              <w:rPr>
                <w:sz w:val="24"/>
              </w:rPr>
            </w:pPr>
          </w:p>
        </w:tc>
      </w:tr>
      <w:tr w:rsidR="001F3F62" w14:paraId="4133AE16" w14:textId="77777777" w:rsidTr="001F3F62">
        <w:trPr>
          <w:trHeight w:val="397"/>
        </w:trPr>
        <w:tc>
          <w:tcPr>
            <w:tcW w:w="1133" w:type="dxa"/>
          </w:tcPr>
          <w:p w14:paraId="5979D365" w14:textId="77777777" w:rsidR="001F3F62" w:rsidRDefault="001F3F62" w:rsidP="00615B8A">
            <w:pPr>
              <w:pStyle w:val="TableParagraph"/>
              <w:rPr>
                <w:sz w:val="24"/>
              </w:rPr>
            </w:pPr>
          </w:p>
        </w:tc>
        <w:tc>
          <w:tcPr>
            <w:tcW w:w="4400" w:type="dxa"/>
          </w:tcPr>
          <w:p w14:paraId="31AFA9C0" w14:textId="77777777" w:rsidR="001F3F62" w:rsidRDefault="001F3F62" w:rsidP="00615B8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14:paraId="3B0FFF58" w14:textId="77777777" w:rsidR="001F3F62" w:rsidRDefault="001F3F62" w:rsidP="00615B8A">
            <w:pPr>
              <w:pStyle w:val="TableParagraph"/>
              <w:rPr>
                <w:sz w:val="24"/>
              </w:rPr>
            </w:pPr>
          </w:p>
        </w:tc>
        <w:tc>
          <w:tcPr>
            <w:tcW w:w="2538" w:type="dxa"/>
          </w:tcPr>
          <w:p w14:paraId="6FC3AF94" w14:textId="77777777" w:rsidR="001F3F62" w:rsidRDefault="001F3F62" w:rsidP="00615B8A">
            <w:pPr>
              <w:pStyle w:val="TableParagraph"/>
              <w:rPr>
                <w:sz w:val="24"/>
              </w:rPr>
            </w:pPr>
          </w:p>
        </w:tc>
      </w:tr>
    </w:tbl>
    <w:p w14:paraId="103CAD15" w14:textId="77777777" w:rsidR="0008280B" w:rsidRPr="0008280B" w:rsidRDefault="0008280B" w:rsidP="0008280B">
      <w:pPr>
        <w:widowControl w:val="0"/>
        <w:tabs>
          <w:tab w:val="left" w:pos="1209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</w:rPr>
      </w:pPr>
    </w:p>
    <w:p w14:paraId="29F7A93D" w14:textId="5ECED94A" w:rsidR="0008280B" w:rsidRPr="0008280B" w:rsidRDefault="0008280B" w:rsidP="0008280B">
      <w:pPr>
        <w:pStyle w:val="Paragrafoelenco"/>
        <w:widowControl w:val="0"/>
        <w:numPr>
          <w:ilvl w:val="0"/>
          <w:numId w:val="17"/>
        </w:numPr>
        <w:tabs>
          <w:tab w:val="left" w:pos="1209"/>
        </w:tabs>
        <w:autoSpaceDE w:val="0"/>
        <w:autoSpaceDN w:val="0"/>
        <w:spacing w:after="0" w:line="240" w:lineRule="auto"/>
        <w:ind w:right="146"/>
        <w:jc w:val="both"/>
        <w:rPr>
          <w:rFonts w:ascii="Times New Roman" w:hAnsi="Times New Roman" w:cs="Times New Roman"/>
        </w:rPr>
      </w:pPr>
      <w:r w:rsidRPr="0008280B">
        <w:rPr>
          <w:rFonts w:ascii="Times New Roman" w:hAnsi="Times New Roman" w:cs="Times New Roman"/>
        </w:rPr>
        <w:t>Ha la disponibilità e idoneità di mezzi e strumenti finalizzati alla realizzazione del servizio di cui trattasi</w:t>
      </w:r>
      <w:r w:rsidR="001F3F62">
        <w:rPr>
          <w:rFonts w:ascii="Times New Roman" w:hAnsi="Times New Roman" w:cs="Times New Roman"/>
        </w:rPr>
        <w:t xml:space="preserve"> </w:t>
      </w:r>
      <w:r w:rsidR="001F3F62" w:rsidRPr="001F3F62">
        <w:rPr>
          <w:rFonts w:ascii="Times New Roman" w:hAnsi="Times New Roman" w:cs="Times New Roman"/>
          <w:i/>
          <w:iCs/>
        </w:rPr>
        <w:t>specificare</w:t>
      </w:r>
      <w:r w:rsidR="001F3F62">
        <w:rPr>
          <w:rFonts w:ascii="Times New Roman" w:hAnsi="Times New Roman" w:cs="Times New Roman"/>
        </w:rPr>
        <w:t xml:space="preserve"> _______________________________________________________________________</w:t>
      </w:r>
    </w:p>
    <w:bookmarkEnd w:id="0"/>
    <w:p w14:paraId="72FEB692" w14:textId="77777777" w:rsidR="0008280B" w:rsidRDefault="0008280B" w:rsidP="0008280B">
      <w:pPr>
        <w:pStyle w:val="Paragrafoelenco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</w:p>
    <w:p w14:paraId="460819A4" w14:textId="77777777" w:rsidR="00505896" w:rsidRDefault="00505896" w:rsidP="00505896">
      <w:pPr>
        <w:pStyle w:val="Paragrafoelenco"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</w:rPr>
      </w:pPr>
    </w:p>
    <w:p w14:paraId="6BB26684" w14:textId="5EA39E98" w:rsidR="00396B8F" w:rsidRDefault="00396B8F" w:rsidP="00396B8F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6B8F">
        <w:rPr>
          <w:rFonts w:ascii="Times New Roman" w:hAnsi="Times New Roman" w:cs="Times New Roman"/>
        </w:rPr>
        <w:t>che la propria Organizzazione risponde ai requisiti di cui all’art. 3 dell’Avviso.</w:t>
      </w:r>
    </w:p>
    <w:p w14:paraId="1571A685" w14:textId="77777777" w:rsidR="007F5B41" w:rsidRDefault="007F5B41" w:rsidP="007F5B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1FF9C79" w14:textId="5DADBC1E" w:rsidR="002A04F4" w:rsidRPr="00396B8F" w:rsidRDefault="002A04F4" w:rsidP="00215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6B8F">
        <w:rPr>
          <w:rFonts w:ascii="Times New Roman" w:hAnsi="Times New Roman" w:cs="Times New Roman"/>
          <w:b/>
          <w:bCs/>
        </w:rPr>
        <w:t>DICHIARA ALTRESI’</w:t>
      </w:r>
    </w:p>
    <w:p w14:paraId="2463B53E" w14:textId="77777777" w:rsidR="00396B8F" w:rsidRPr="00396B8F" w:rsidRDefault="00396B8F" w:rsidP="002158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D800CC6" w14:textId="5E7B6C7D" w:rsidR="002A04F4" w:rsidRDefault="002A04F4" w:rsidP="0022456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6B8F">
        <w:rPr>
          <w:rFonts w:ascii="Times New Roman" w:hAnsi="Times New Roman" w:cs="Times New Roman"/>
        </w:rPr>
        <w:t>di aver preso visione e di accettare tutte le condizioni contenute nell’Avviso di Manifestazione di</w:t>
      </w:r>
      <w:r w:rsidR="00C1481B" w:rsidRPr="00396B8F">
        <w:rPr>
          <w:rFonts w:ascii="Times New Roman" w:hAnsi="Times New Roman" w:cs="Times New Roman"/>
        </w:rPr>
        <w:t xml:space="preserve"> </w:t>
      </w:r>
      <w:r w:rsidRPr="00396B8F">
        <w:rPr>
          <w:rFonts w:ascii="Times New Roman" w:hAnsi="Times New Roman" w:cs="Times New Roman"/>
        </w:rPr>
        <w:t>Interesse;</w:t>
      </w:r>
    </w:p>
    <w:p w14:paraId="23934D31" w14:textId="77777777" w:rsidR="00396B8F" w:rsidRPr="00396B8F" w:rsidRDefault="00396B8F" w:rsidP="00396B8F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14:paraId="32DFA24B" w14:textId="42557482" w:rsidR="002A04F4" w:rsidRDefault="002A04F4" w:rsidP="0022456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6B8F">
        <w:rPr>
          <w:rFonts w:ascii="Times New Roman" w:hAnsi="Times New Roman" w:cs="Times New Roman"/>
        </w:rPr>
        <w:t>di eleggere domicilio, ai fini della presente procedura, presso il luogo indicato nella presente</w:t>
      </w:r>
      <w:r w:rsidR="004A1446" w:rsidRPr="00396B8F">
        <w:rPr>
          <w:rFonts w:ascii="Times New Roman" w:hAnsi="Times New Roman" w:cs="Times New Roman"/>
        </w:rPr>
        <w:t xml:space="preserve"> </w:t>
      </w:r>
      <w:r w:rsidRPr="00396B8F">
        <w:rPr>
          <w:rFonts w:ascii="Times New Roman" w:hAnsi="Times New Roman" w:cs="Times New Roman"/>
        </w:rPr>
        <w:t>domanda e di accettare che le comunicazioni avverranno esclusivamente a mezzo PEC all’indirizzo</w:t>
      </w:r>
      <w:r w:rsidR="004A1446" w:rsidRPr="00396B8F">
        <w:rPr>
          <w:rFonts w:ascii="Times New Roman" w:hAnsi="Times New Roman" w:cs="Times New Roman"/>
        </w:rPr>
        <w:t xml:space="preserve"> </w:t>
      </w:r>
      <w:r w:rsidRPr="00396B8F">
        <w:rPr>
          <w:rFonts w:ascii="Times New Roman" w:hAnsi="Times New Roman" w:cs="Times New Roman"/>
        </w:rPr>
        <w:t>indicato nella presente domanda;</w:t>
      </w:r>
    </w:p>
    <w:p w14:paraId="1A334A4F" w14:textId="77777777" w:rsidR="00396B8F" w:rsidRPr="00396B8F" w:rsidRDefault="00396B8F" w:rsidP="00396B8F">
      <w:pPr>
        <w:pStyle w:val="Paragrafoelenco"/>
        <w:rPr>
          <w:rFonts w:ascii="Times New Roman" w:hAnsi="Times New Roman" w:cs="Times New Roman"/>
        </w:rPr>
      </w:pPr>
    </w:p>
    <w:p w14:paraId="68C6809F" w14:textId="22D5CA2C" w:rsidR="002A04F4" w:rsidRPr="00396B8F" w:rsidRDefault="002A04F4" w:rsidP="00224569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396B8F">
        <w:rPr>
          <w:rFonts w:ascii="Times New Roman" w:hAnsi="Times New Roman" w:cs="Times New Roman"/>
        </w:rPr>
        <w:t xml:space="preserve">di autorizzare </w:t>
      </w:r>
      <w:r w:rsidR="00396B8F" w:rsidRPr="00396B8F">
        <w:rPr>
          <w:rFonts w:ascii="Times New Roman" w:hAnsi="Times New Roman" w:cs="Times New Roman"/>
        </w:rPr>
        <w:t>l’Unione Montana del Montefeltro a</w:t>
      </w:r>
      <w:r w:rsidRPr="00396B8F">
        <w:rPr>
          <w:rFonts w:ascii="Times New Roman" w:hAnsi="Times New Roman" w:cs="Times New Roman"/>
        </w:rPr>
        <w:t>l trattamento dei dati relativi all’Ente dal sottoscritto</w:t>
      </w:r>
      <w:r w:rsidR="004A1446" w:rsidRPr="00396B8F">
        <w:rPr>
          <w:rFonts w:ascii="Times New Roman" w:hAnsi="Times New Roman" w:cs="Times New Roman"/>
        </w:rPr>
        <w:t xml:space="preserve"> </w:t>
      </w:r>
      <w:r w:rsidRPr="00396B8F">
        <w:rPr>
          <w:rFonts w:ascii="Times New Roman" w:hAnsi="Times New Roman" w:cs="Times New Roman"/>
        </w:rPr>
        <w:t>rappresentato, ai fini dell’espletamento della presente procedura, ai sensi del Decreto Legislativo</w:t>
      </w:r>
      <w:r w:rsidR="004A1446" w:rsidRPr="00396B8F">
        <w:rPr>
          <w:rFonts w:ascii="Times New Roman" w:hAnsi="Times New Roman" w:cs="Times New Roman"/>
        </w:rPr>
        <w:t xml:space="preserve"> </w:t>
      </w:r>
      <w:r w:rsidRPr="00396B8F">
        <w:rPr>
          <w:rFonts w:ascii="Times New Roman" w:hAnsi="Times New Roman" w:cs="Times New Roman"/>
        </w:rPr>
        <w:t>30 giugno 2003, n. 196 “Codice in materia di protezione dei dati personali” e dell’art. 13 del GDPR</w:t>
      </w:r>
      <w:r w:rsidR="004A1446" w:rsidRPr="00396B8F">
        <w:rPr>
          <w:rFonts w:ascii="Times New Roman" w:hAnsi="Times New Roman" w:cs="Times New Roman"/>
        </w:rPr>
        <w:t xml:space="preserve"> </w:t>
      </w:r>
      <w:r w:rsidRPr="00396B8F">
        <w:rPr>
          <w:rFonts w:ascii="Times New Roman" w:hAnsi="Times New Roman" w:cs="Times New Roman"/>
        </w:rPr>
        <w:t>(Regolamento UE 2016/679).</w:t>
      </w:r>
    </w:p>
    <w:p w14:paraId="15956F20" w14:textId="77777777" w:rsidR="00C1481B" w:rsidRPr="00396B8F" w:rsidRDefault="00C1481B" w:rsidP="002A04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798C6FB" w14:textId="77777777" w:rsidR="00396B8F" w:rsidRDefault="00396B8F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0A23D3A" w14:textId="77777777" w:rsidR="00396B8F" w:rsidRDefault="00396B8F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2415431" w14:textId="0B1646AE" w:rsidR="002A04F4" w:rsidRPr="00396B8F" w:rsidRDefault="002A04F4" w:rsidP="00396B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396B8F">
        <w:rPr>
          <w:rFonts w:ascii="Times New Roman" w:hAnsi="Times New Roman" w:cs="Times New Roman"/>
        </w:rPr>
        <w:t>Luogo e data</w:t>
      </w:r>
    </w:p>
    <w:p w14:paraId="3F479C04" w14:textId="77777777" w:rsidR="002A04F4" w:rsidRPr="00396B8F" w:rsidRDefault="002A04F4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396B8F">
        <w:rPr>
          <w:rFonts w:ascii="Times New Roman" w:hAnsi="Times New Roman" w:cs="Times New Roman"/>
        </w:rPr>
        <w:t>Il Legale rappresentante</w:t>
      </w:r>
    </w:p>
    <w:p w14:paraId="3D8176DE" w14:textId="3939127B" w:rsidR="3689C30D" w:rsidRDefault="002A04F4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  <w:r w:rsidRPr="00396B8F">
        <w:rPr>
          <w:rFonts w:ascii="Times New Roman" w:hAnsi="Times New Roman" w:cs="Times New Roman"/>
          <w:i/>
          <w:iCs/>
        </w:rPr>
        <w:t>Firma digitale</w:t>
      </w:r>
    </w:p>
    <w:p w14:paraId="61F453F5" w14:textId="77777777" w:rsidR="0008280B" w:rsidRDefault="0008280B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0FAA7FA2" w14:textId="77777777" w:rsidR="0008280B" w:rsidRPr="0008280B" w:rsidRDefault="0008280B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4E6897C6" w14:textId="7F4F2D45" w:rsidR="0008280B" w:rsidRPr="0008280B" w:rsidRDefault="0008280B" w:rsidP="0008280B">
      <w:pPr>
        <w:widowControl w:val="0"/>
        <w:tabs>
          <w:tab w:val="left" w:pos="283"/>
        </w:tabs>
        <w:autoSpaceDE w:val="0"/>
        <w:autoSpaceDN w:val="0"/>
        <w:spacing w:before="41" w:after="0" w:line="240" w:lineRule="auto"/>
        <w:ind w:right="144"/>
        <w:rPr>
          <w:i/>
          <w:iCs/>
          <w:szCs w:val="20"/>
        </w:rPr>
      </w:pPr>
      <w:r w:rsidRPr="0008280B">
        <w:rPr>
          <w:i/>
          <w:iCs/>
          <w:szCs w:val="20"/>
        </w:rPr>
        <w:t>L’istanza deve</w:t>
      </w:r>
      <w:r w:rsidRPr="0008280B">
        <w:rPr>
          <w:i/>
          <w:iCs/>
          <w:spacing w:val="-1"/>
          <w:szCs w:val="20"/>
        </w:rPr>
        <w:t xml:space="preserve"> </w:t>
      </w:r>
      <w:r w:rsidRPr="0008280B">
        <w:rPr>
          <w:i/>
          <w:iCs/>
          <w:szCs w:val="20"/>
        </w:rPr>
        <w:t>essere corredata</w:t>
      </w:r>
      <w:r w:rsidRPr="0008280B">
        <w:rPr>
          <w:i/>
          <w:iCs/>
          <w:spacing w:val="-1"/>
          <w:szCs w:val="20"/>
        </w:rPr>
        <w:t xml:space="preserve"> </w:t>
      </w:r>
      <w:r w:rsidRPr="0008280B">
        <w:rPr>
          <w:i/>
          <w:iCs/>
          <w:szCs w:val="20"/>
        </w:rPr>
        <w:t>da fotocopia, non autenticata, di valido documento di identità</w:t>
      </w:r>
      <w:r w:rsidRPr="0008280B">
        <w:rPr>
          <w:i/>
          <w:iCs/>
          <w:spacing w:val="-1"/>
          <w:szCs w:val="20"/>
        </w:rPr>
        <w:t xml:space="preserve"> </w:t>
      </w:r>
      <w:r w:rsidRPr="0008280B">
        <w:rPr>
          <w:i/>
          <w:iCs/>
          <w:szCs w:val="20"/>
        </w:rPr>
        <w:t>del sottoscrittore, pena l’invalidità della dichiarazione, nel caso in cui non sia sottoscritta digitalmente.</w:t>
      </w:r>
    </w:p>
    <w:p w14:paraId="64BD54BC" w14:textId="77777777" w:rsidR="0008280B" w:rsidRDefault="0008280B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38384693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0D809526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5E52CE7B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0232D3B6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13F1BD09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298A7040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2668632C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7EE34765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058804FF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484524A4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2B873A22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5E8D16A2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4D1A1EEF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69E84DB8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1791146B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408F6E78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31D31B34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5FF19CD6" w14:textId="77777777" w:rsidR="0020382E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14:paraId="78420904" w14:textId="77777777" w:rsidR="0020382E" w:rsidRPr="00BE5721" w:rsidRDefault="0020382E" w:rsidP="007F5B41">
      <w:pPr>
        <w:suppressAutoHyphens/>
        <w:spacing w:after="0" w:line="240" w:lineRule="auto"/>
        <w:ind w:left="720"/>
        <w:jc w:val="center"/>
        <w:textAlignment w:val="baseline"/>
        <w:rPr>
          <w:rFonts w:ascii="Times New Roman" w:hAnsi="Times New Roman" w:cs="Times New Roman"/>
          <w:b/>
          <w:szCs w:val="18"/>
        </w:rPr>
      </w:pPr>
      <w:r w:rsidRPr="00BE5721">
        <w:rPr>
          <w:rFonts w:ascii="Times New Roman" w:hAnsi="Times New Roman" w:cs="Times New Roman"/>
          <w:b/>
          <w:szCs w:val="18"/>
        </w:rPr>
        <w:lastRenderedPageBreak/>
        <w:t>INFORMATIVA SUL TRATTAMENTO DEI DATI PERSONALI</w:t>
      </w:r>
    </w:p>
    <w:p w14:paraId="1860C82E" w14:textId="77777777" w:rsidR="0020382E" w:rsidRPr="00BE5721" w:rsidRDefault="0020382E" w:rsidP="007F5B41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16"/>
        </w:rPr>
      </w:pPr>
      <w:r w:rsidRPr="00BE5721">
        <w:rPr>
          <w:rFonts w:ascii="Times New Roman" w:hAnsi="Times New Roman" w:cs="Times New Roman"/>
          <w:sz w:val="20"/>
          <w:szCs w:val="16"/>
        </w:rPr>
        <w:t>Ai sensi dell’art. 13 del Regolamento UE 2016/679 ed in relazione alle informazioni di carattere personale di cui si entrerà in possesso, le forniamo le seguenti informazioni: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8221"/>
      </w:tblGrid>
      <w:tr w:rsidR="0020382E" w:rsidRPr="00BE5721" w14:paraId="3F87E5F9" w14:textId="77777777" w:rsidTr="009E4596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1C2F74" w14:textId="77777777" w:rsidR="0020382E" w:rsidRPr="00BE5721" w:rsidRDefault="0020382E" w:rsidP="00203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TITOLARE TRATTAMENTO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41F0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Unione Montana del Montefeltro con sede in Carpegna, Piazza Conti, n. 1, c.f./</w:t>
            </w:r>
            <w:proofErr w:type="spellStart"/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P.Iva</w:t>
            </w:r>
            <w:proofErr w:type="spellEnd"/>
            <w:r w:rsidRPr="00BE5721">
              <w:rPr>
                <w:rFonts w:ascii="Times New Roman" w:hAnsi="Times New Roman" w:cs="Times New Roman"/>
                <w:sz w:val="18"/>
                <w:szCs w:val="14"/>
              </w:rPr>
              <w:t xml:space="preserve"> 02566100414, e-mail </w:t>
            </w:r>
            <w:r w:rsidRPr="00BE5721">
              <w:rPr>
                <w:rFonts w:ascii="Times New Roman" w:eastAsia="Calibri" w:hAnsi="Times New Roman" w:cs="Times New Roman"/>
                <w:bCs/>
                <w:sz w:val="18"/>
                <w:szCs w:val="14"/>
              </w:rPr>
              <w:t xml:space="preserve">serv.sociali@unionemontana.montefeltro.pu.it, </w:t>
            </w:r>
            <w:proofErr w:type="spellStart"/>
            <w:r w:rsidRPr="00BE5721">
              <w:rPr>
                <w:rFonts w:ascii="Times New Roman" w:eastAsia="Calibri" w:hAnsi="Times New Roman" w:cs="Times New Roman"/>
                <w:bCs/>
                <w:sz w:val="18"/>
                <w:szCs w:val="14"/>
              </w:rPr>
              <w:t>pec</w:t>
            </w:r>
            <w:proofErr w:type="spellEnd"/>
            <w:r w:rsidRPr="00BE5721">
              <w:rPr>
                <w:rFonts w:ascii="Times New Roman" w:eastAsia="Calibri" w:hAnsi="Times New Roman" w:cs="Times New Roman"/>
                <w:bCs/>
                <w:sz w:val="18"/>
                <w:szCs w:val="14"/>
              </w:rPr>
              <w:t xml:space="preserve">: </w:t>
            </w:r>
            <w:hyperlink r:id="rId12" w:history="1">
              <w:r w:rsidRPr="00BE5721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4"/>
                  <w:u w:val="single"/>
                </w:rPr>
                <w:t>ats5montefeltro@emarche.it</w:t>
              </w:r>
            </w:hyperlink>
            <w:r w:rsidRPr="00BE5721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, </w:t>
            </w:r>
            <w:proofErr w:type="spellStart"/>
            <w:r w:rsidRPr="00BE5721">
              <w:rPr>
                <w:rFonts w:ascii="Times New Roman" w:hAnsi="Times New Roman" w:cs="Times New Roman"/>
                <w:bCs/>
                <w:sz w:val="18"/>
                <w:szCs w:val="14"/>
              </w:rPr>
              <w:t>tel</w:t>
            </w:r>
            <w:proofErr w:type="spellEnd"/>
            <w:r w:rsidRPr="00BE5721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0722/727003, </w:t>
            </w: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in qualità di ente capofila dell’ATS 5, è titolare del trattamento dell’intera banca dati.</w:t>
            </w:r>
          </w:p>
          <w:p w14:paraId="28CF9B5C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I Comuni dell’ATS 5 sono singolarmente titolari del trattamento per la banca dati dei propri cittadini residenti, nell’ambito delle rispettive competenze.</w:t>
            </w:r>
          </w:p>
        </w:tc>
      </w:tr>
      <w:tr w:rsidR="0020382E" w:rsidRPr="00BE5721" w14:paraId="23A013E2" w14:textId="77777777" w:rsidTr="009E4596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B8E5B38" w14:textId="77777777" w:rsidR="0020382E" w:rsidRPr="00BE5721" w:rsidRDefault="0020382E" w:rsidP="00203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 xml:space="preserve">RESPONSABILE DELLA PROTEZIONE DEI DATI (DPO) 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6468" w14:textId="77777777" w:rsidR="0020382E" w:rsidRPr="00BE5721" w:rsidRDefault="0020382E" w:rsidP="0020382E">
            <w:pPr>
              <w:spacing w:after="0" w:line="240" w:lineRule="auto"/>
              <w:jc w:val="both"/>
              <w:rPr>
                <w:rStyle w:val="Enfasigrassetto"/>
                <w:rFonts w:ascii="Times New Roman" w:hAnsi="Times New Roman" w:cs="Times New Roman"/>
                <w:b w:val="0"/>
                <w:bCs w:val="0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  <w:shd w:val="clear" w:color="auto" w:fill="FFFFFF"/>
              </w:rPr>
              <w:t>Il Responsabile della Protezione dei Dati (RPD/DPO) è raggiungibile al seguente indirizzo </w:t>
            </w:r>
            <w:r w:rsidRPr="00BE5721">
              <w:rPr>
                <w:rStyle w:val="apple-converted-space"/>
                <w:rFonts w:ascii="Times New Roman" w:hAnsi="Times New Roman" w:cs="Times New Roman"/>
                <w:b/>
                <w:bCs/>
                <w:sz w:val="18"/>
                <w:szCs w:val="14"/>
                <w:shd w:val="clear" w:color="auto" w:fill="FFFFFF"/>
              </w:rPr>
              <w:t>ASMEL Associazione</w:t>
            </w:r>
            <w:r w:rsidRPr="00BE5721">
              <w:rPr>
                <w:rStyle w:val="Enfasigrassetto"/>
                <w:rFonts w:ascii="Times New Roman" w:hAnsi="Times New Roman" w:cs="Times New Roman"/>
                <w:sz w:val="18"/>
                <w:szCs w:val="14"/>
              </w:rPr>
              <w:t xml:space="preserve">, Via Cattaneo, 9, 21013 – Gallarate (VA), mail: </w:t>
            </w:r>
            <w:hyperlink r:id="rId13" w:history="1">
              <w:r w:rsidRPr="00BE5721">
                <w:rPr>
                  <w:rStyle w:val="Collegamentoipertestuale"/>
                  <w:rFonts w:ascii="Times New Roman" w:hAnsi="Times New Roman" w:cs="Times New Roman"/>
                  <w:sz w:val="18"/>
                  <w:szCs w:val="14"/>
                </w:rPr>
                <w:t>servizio.dpo@asmel.eu</w:t>
              </w:r>
            </w:hyperlink>
            <w:r w:rsidRPr="00BE5721">
              <w:rPr>
                <w:rStyle w:val="Enfasigrassetto"/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proofErr w:type="spellStart"/>
            <w:r w:rsidRPr="00BE5721">
              <w:rPr>
                <w:rStyle w:val="Enfasigrassetto"/>
                <w:rFonts w:ascii="Times New Roman" w:hAnsi="Times New Roman" w:cs="Times New Roman"/>
                <w:sz w:val="18"/>
                <w:szCs w:val="14"/>
              </w:rPr>
              <w:t>pec</w:t>
            </w:r>
            <w:proofErr w:type="spellEnd"/>
            <w:r w:rsidRPr="00BE5721">
              <w:rPr>
                <w:rStyle w:val="apple-converted-space"/>
                <w:rFonts w:ascii="Times New Roman" w:hAnsi="Times New Roman" w:cs="Times New Roman"/>
                <w:b/>
                <w:bCs/>
                <w:sz w:val="18"/>
                <w:szCs w:val="14"/>
              </w:rPr>
              <w:t> </w:t>
            </w:r>
            <w:hyperlink r:id="rId14" w:history="1">
              <w:r w:rsidRPr="00BE5721">
                <w:rPr>
                  <w:rStyle w:val="Collegamentoipertestuale"/>
                  <w:rFonts w:ascii="Times New Roman" w:hAnsi="Times New Roman" w:cs="Times New Roman"/>
                  <w:sz w:val="18"/>
                  <w:szCs w:val="14"/>
                </w:rPr>
                <w:t>asmel@asmelpec.it</w:t>
              </w:r>
            </w:hyperlink>
          </w:p>
          <w:p w14:paraId="7D6EEDA7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18"/>
                <w:szCs w:val="14"/>
              </w:rPr>
            </w:pPr>
          </w:p>
        </w:tc>
      </w:tr>
      <w:tr w:rsidR="0020382E" w:rsidRPr="00BE5721" w14:paraId="38955C68" w14:textId="77777777" w:rsidTr="009E4596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279473" w14:textId="77777777" w:rsidR="0020382E" w:rsidRPr="00BE5721" w:rsidRDefault="0020382E" w:rsidP="00203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FINALITA’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6E754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I dati forniti mediante la compilazione di apposita domanda verranno trattati allo scopo di verificare i requisiti di accesso al contributo e/o al servizio, nonché per la loro erogazione.</w:t>
            </w:r>
          </w:p>
        </w:tc>
      </w:tr>
      <w:tr w:rsidR="0020382E" w:rsidRPr="00BE5721" w14:paraId="5EA47F37" w14:textId="77777777" w:rsidTr="009E4596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06C1EB" w14:textId="77777777" w:rsidR="0020382E" w:rsidRPr="00BE5721" w:rsidRDefault="0020382E" w:rsidP="00203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bCs/>
                <w:sz w:val="18"/>
                <w:szCs w:val="14"/>
              </w:rPr>
              <w:t>BASE GIURIDICA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40CA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bCs/>
                <w:sz w:val="18"/>
                <w:szCs w:val="14"/>
              </w:rPr>
              <w:t>Il conferimento dei suoi dati personali è necessario per adempiere agli obblighi di legge previsti dal procedimento amministrativo.</w:t>
            </w: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 xml:space="preserve"> La domanda contempla anche la raccolta di </w:t>
            </w:r>
            <w:r w:rsidRPr="00BE5721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dati appartenenti a categorie particolari (es. dati relativi alla salute). Il loro trattamento si rende necessario per motivi di interesse pubblico rilevante, quale è l’attività </w:t>
            </w: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socio-assistenziali (art.2 sexies D.lgs.196/03), pertanto non verrà richiesto il suo consenso al trattamento.</w:t>
            </w:r>
          </w:p>
        </w:tc>
      </w:tr>
      <w:tr w:rsidR="0020382E" w:rsidRPr="00BE5721" w14:paraId="7755D632" w14:textId="77777777" w:rsidTr="009E4596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B1484E" w14:textId="77777777" w:rsidR="0020382E" w:rsidRPr="00BE5721" w:rsidRDefault="0020382E" w:rsidP="0020382E">
            <w:pPr>
              <w:spacing w:after="0" w:line="240" w:lineRule="auto"/>
              <w:rPr>
                <w:rFonts w:ascii="Times New Roman" w:hAnsi="Times New Roman" w:cs="Times New Roman"/>
                <w:strike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bCs/>
                <w:sz w:val="18"/>
                <w:szCs w:val="14"/>
              </w:rPr>
              <w:t>NATURA CONFERIMENTO DATI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FC4AF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Il conferimento dei dati personali è obbligatorio per poter </w:t>
            </w: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 xml:space="preserve">concludere positivamente il procedimento amministrativo, quindi per poter dar seguito alla domanda presentata dall’interessato. </w:t>
            </w:r>
          </w:p>
          <w:p w14:paraId="1E993A14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Il mancato conferimento dei dati personali comporta l’impossibilità di effettuare le verifiche previste e pertanto l’esclusione dal procedimento oggetto dell’Avviso.</w:t>
            </w:r>
          </w:p>
        </w:tc>
      </w:tr>
      <w:tr w:rsidR="0020382E" w:rsidRPr="00BE5721" w14:paraId="3DA0626D" w14:textId="77777777" w:rsidTr="009E4596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074090" w14:textId="77777777" w:rsidR="0020382E" w:rsidRPr="00BE5721" w:rsidRDefault="0020382E" w:rsidP="00203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MODALITA’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ACA7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I dati saranno trattati prevalentemente con strumenti informatici al fine di memorizzare, gestire, trasmettere i dati stessi nell’ambito ed in ragione delle finalità sopra specificate e, comunque, sempre rispettando la sicurezza e la riservatezza degli stessi, anche in conformità alla legge ed ai provvedimenti del Garante per la protezione dei dati personali.</w:t>
            </w:r>
          </w:p>
        </w:tc>
      </w:tr>
      <w:tr w:rsidR="0020382E" w:rsidRPr="00BE5721" w14:paraId="025A98FC" w14:textId="77777777" w:rsidTr="009E4596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ECCEAE" w14:textId="77777777" w:rsidR="0020382E" w:rsidRPr="00BE5721" w:rsidRDefault="0020382E" w:rsidP="00203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AMBITO COMUNICAZIONE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D64F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 xml:space="preserve">I dati verranno comunicati al personale autorizzato dell’Unione Montana del Montefeltro in qualità di ente capofila dell’ATS 5 ed al personale autorizzato dei Comuni dell’ATS 5, espressamente e specificamente designati in qualità di autorizzati ed appositamente istruiti. </w:t>
            </w:r>
          </w:p>
          <w:p w14:paraId="2E475A29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I dati potranno essere comunicati ad altri soggetti pubblici o incaricati di pubblico servizio, che partecipano al procedimento amministrativo . Possono essere comunicati alla Regione Marche ed eventualmente all’Agenzia delle Entrate, alla Guardia di Finanza o altri Enti pubblici per le stesse finalità sopra indicate e per verificare l’effettiva sussistenza dei requisiti richiesti per accedere al contributo e/o al servizio. I dati verranno comunicati all’istituto di credito per l’emissione dell’eventuale assegno relativo al contributo di cui trattasi.</w:t>
            </w:r>
            <w:r w:rsidRPr="00BE5721">
              <w:rPr>
                <w:rFonts w:ascii="Times New Roman" w:hAnsi="Times New Roman" w:cs="Times New Roman"/>
                <w:strike/>
                <w:sz w:val="18"/>
                <w:szCs w:val="14"/>
              </w:rPr>
              <w:t xml:space="preserve"> </w:t>
            </w:r>
          </w:p>
        </w:tc>
      </w:tr>
      <w:tr w:rsidR="0020382E" w:rsidRPr="00BE5721" w14:paraId="217A5600" w14:textId="77777777" w:rsidTr="009E4596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ABB6F6" w14:textId="77777777" w:rsidR="0020382E" w:rsidRPr="00BE5721" w:rsidRDefault="0020382E" w:rsidP="00203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bCs/>
                <w:sz w:val="18"/>
                <w:szCs w:val="14"/>
              </w:rPr>
              <w:t>PERIODO/CRITERI DI CONSERVAZIONE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6FD26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I suoi dati personali potranno essere cancellati esclusivamente nei termini previsti dalla vigente normativa in materia di archiviazione e conservazione</w:t>
            </w:r>
          </w:p>
        </w:tc>
      </w:tr>
      <w:tr w:rsidR="0020382E" w:rsidRPr="00BE5721" w14:paraId="4B283906" w14:textId="77777777" w:rsidTr="009E4596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420481" w14:textId="77777777" w:rsidR="0020382E" w:rsidRPr="00BE5721" w:rsidRDefault="0020382E" w:rsidP="00203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DIRITTI  DEGLI INTERESSATI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3C625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 xml:space="preserve">Gli interessati hanno il diritto di ottenere dall’Unione Montana del Montefeltro, nei casi previsti e per quanto concerne i trattamenti oggetto della presente Informativa, l’accesso ai propri dati personali, la rettifica o la cancellazione degli stessi o la limitazione del trattamento che li riguarda, la portabilità o di opporsi al trattamento (artt. 15 e ss. Reg. UE 2016/679). </w:t>
            </w:r>
          </w:p>
          <w:p w14:paraId="43C547E4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 xml:space="preserve">L’apposita istanza </w:t>
            </w:r>
            <w:r w:rsidRPr="00BE5721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è presentata contattando </w:t>
            </w: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 xml:space="preserve">l’Unione Montana del Montefeltro all’indirizzo di posta elettronica </w:t>
            </w:r>
            <w:hyperlink r:id="rId15" w:history="1">
              <w:r w:rsidRPr="00BE5721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4"/>
                  <w:u w:val="single"/>
                </w:rPr>
                <w:t>serv.sociali@unionemontana.montefeltro.pu.it</w:t>
              </w:r>
            </w:hyperlink>
            <w:r w:rsidRPr="00BE5721">
              <w:rPr>
                <w:rFonts w:ascii="Times New Roman" w:eastAsia="Calibri" w:hAnsi="Times New Roman" w:cs="Times New Roman"/>
                <w:bCs/>
                <w:sz w:val="18"/>
                <w:szCs w:val="14"/>
              </w:rPr>
              <w:t xml:space="preserve">, oppure alla </w:t>
            </w:r>
            <w:proofErr w:type="spellStart"/>
            <w:r w:rsidRPr="00BE5721">
              <w:rPr>
                <w:rFonts w:ascii="Times New Roman" w:eastAsia="Calibri" w:hAnsi="Times New Roman" w:cs="Times New Roman"/>
                <w:bCs/>
                <w:sz w:val="18"/>
                <w:szCs w:val="14"/>
              </w:rPr>
              <w:t>pec</w:t>
            </w:r>
            <w:proofErr w:type="spellEnd"/>
            <w:r w:rsidRPr="00BE5721">
              <w:rPr>
                <w:rFonts w:ascii="Times New Roman" w:eastAsia="Calibri" w:hAnsi="Times New Roman" w:cs="Times New Roman"/>
                <w:bCs/>
                <w:sz w:val="18"/>
                <w:szCs w:val="14"/>
              </w:rPr>
              <w:t xml:space="preserve">: </w:t>
            </w:r>
            <w:hyperlink r:id="rId16" w:history="1">
              <w:r w:rsidRPr="00BE5721">
                <w:rPr>
                  <w:rFonts w:ascii="Times New Roman" w:eastAsia="Calibri" w:hAnsi="Times New Roman" w:cs="Times New Roman"/>
                  <w:bCs/>
                  <w:color w:val="0000FF"/>
                  <w:sz w:val="18"/>
                  <w:szCs w:val="14"/>
                  <w:u w:val="single"/>
                </w:rPr>
                <w:t>ats5montefeltro@emarche.it</w:t>
              </w:r>
            </w:hyperlink>
            <w:r w:rsidRPr="00BE5721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, mettendo in conoscenza il Responsabile della protezione dei dati </w:t>
            </w: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 xml:space="preserve"> </w:t>
            </w:r>
            <w:r w:rsidRPr="00BE5721">
              <w:rPr>
                <w:rFonts w:ascii="Times New Roman" w:hAnsi="Times New Roman" w:cs="Times New Roman"/>
                <w:b/>
                <w:bCs/>
                <w:sz w:val="18"/>
                <w:szCs w:val="14"/>
              </w:rPr>
              <w:t xml:space="preserve">ASMEL Associazione PEC asmel@asmelpec.it, </w:t>
            </w: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specificando nell’oggetto “Privacy”.</w:t>
            </w:r>
          </w:p>
          <w:p w14:paraId="0263D67D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strike/>
                <w:sz w:val="18"/>
                <w:szCs w:val="14"/>
              </w:rPr>
            </w:pPr>
          </w:p>
        </w:tc>
      </w:tr>
      <w:tr w:rsidR="0020382E" w:rsidRPr="00BE5721" w14:paraId="6DDDAD2D" w14:textId="77777777" w:rsidTr="009E4596"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207D30" w14:textId="77777777" w:rsidR="0020382E" w:rsidRPr="00BE5721" w:rsidRDefault="0020382E" w:rsidP="00203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DIRITTO DI RECLAMO</w:t>
            </w:r>
          </w:p>
        </w:tc>
        <w:tc>
          <w:tcPr>
            <w:tcW w:w="4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F7B65" w14:textId="77777777" w:rsidR="0020382E" w:rsidRPr="00BE5721" w:rsidRDefault="0020382E" w:rsidP="0020382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4"/>
              </w:rPr>
            </w:pPr>
            <w:r w:rsidRPr="00BE5721">
              <w:rPr>
                <w:rFonts w:ascii="Times New Roman" w:hAnsi="Times New Roman" w:cs="Times New Roman"/>
                <w:sz w:val="18"/>
                <w:szCs w:val="14"/>
              </w:rPr>
              <w:t>Gli interessati che ritengono che il trattamento dei dati personali a loro riferiti avvenga in violazione di quanto previsto dal Regolamento hanno il diritto di proporre reclamo al Garante, come previsto dall'art. 77 del Regolamento stesso, o di adire le opportune sedi giudiziarie (art. 79 del Regolamento).</w:t>
            </w:r>
          </w:p>
        </w:tc>
      </w:tr>
    </w:tbl>
    <w:p w14:paraId="6C498F3B" w14:textId="77777777" w:rsidR="0020382E" w:rsidRPr="00BE5721" w:rsidRDefault="0020382E" w:rsidP="0020382E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iCs/>
          <w:szCs w:val="18"/>
        </w:rPr>
      </w:pPr>
    </w:p>
    <w:p w14:paraId="5D08BC40" w14:textId="77777777" w:rsidR="0020382E" w:rsidRPr="00BE5721" w:rsidRDefault="0020382E" w:rsidP="009E4596">
      <w:pPr>
        <w:suppressAutoHyphens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Cs w:val="20"/>
        </w:rPr>
      </w:pPr>
      <w:r w:rsidRPr="00BE5721">
        <w:rPr>
          <w:rFonts w:ascii="Times New Roman" w:hAnsi="Times New Roman" w:cs="Times New Roman"/>
          <w:b/>
          <w:bCs/>
          <w:color w:val="000000"/>
          <w:szCs w:val="20"/>
        </w:rPr>
        <w:t>Comunicazione avvio del procedimento Legge n. 241/1990 modificata dalla Legge n. 15/2005, articolo 8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7907"/>
      </w:tblGrid>
      <w:tr w:rsidR="0020382E" w:rsidRPr="00BE5721" w14:paraId="230BCBBF" w14:textId="77777777" w:rsidTr="009E4596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32AB9CB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0"/>
              </w:rPr>
            </w:pPr>
            <w:r w:rsidRPr="00BE5721">
              <w:rPr>
                <w:rFonts w:ascii="Times New Roman" w:hAnsi="Times New Roman" w:cs="Times New Roman"/>
                <w:color w:val="000000"/>
                <w:sz w:val="18"/>
                <w:szCs w:val="10"/>
              </w:rPr>
              <w:t>AMMINISTRAZIONE COMPETENTE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672B9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0"/>
              </w:rPr>
            </w:pPr>
            <w:r w:rsidRPr="00BE5721">
              <w:rPr>
                <w:rFonts w:ascii="Times New Roman" w:hAnsi="Times New Roman" w:cs="Times New Roman"/>
                <w:sz w:val="18"/>
                <w:szCs w:val="10"/>
              </w:rPr>
              <w:t xml:space="preserve">Unione Montana del Montefeltro in qualità di ente capofila dell’ATS 5 </w:t>
            </w:r>
            <w:r w:rsidRPr="00BE5721">
              <w:rPr>
                <w:rFonts w:ascii="Times New Roman" w:hAnsi="Times New Roman" w:cs="Times New Roman"/>
                <w:color w:val="000000"/>
                <w:sz w:val="18"/>
                <w:szCs w:val="10"/>
              </w:rPr>
              <w:t xml:space="preserve">per la fase relativa alla predisposizione della graduatoria e agli adempimenti successivi e </w:t>
            </w:r>
            <w:r w:rsidRPr="00BE5721">
              <w:rPr>
                <w:rFonts w:ascii="Times New Roman" w:hAnsi="Times New Roman" w:cs="Times New Roman"/>
                <w:sz w:val="18"/>
                <w:szCs w:val="10"/>
              </w:rPr>
              <w:t>i restanti Comuni dell’ATS 5</w:t>
            </w:r>
            <w:r w:rsidRPr="00BE5721">
              <w:rPr>
                <w:rFonts w:ascii="Times New Roman" w:hAnsi="Times New Roman" w:cs="Times New Roman"/>
                <w:color w:val="000000"/>
                <w:sz w:val="18"/>
                <w:szCs w:val="10"/>
              </w:rPr>
              <w:t xml:space="preserve"> per la parte di propria competenza</w:t>
            </w:r>
            <w:r w:rsidRPr="00BE5721">
              <w:rPr>
                <w:rFonts w:ascii="Times New Roman" w:hAnsi="Times New Roman" w:cs="Times New Roman"/>
                <w:sz w:val="18"/>
                <w:szCs w:val="10"/>
              </w:rPr>
              <w:t>.</w:t>
            </w:r>
          </w:p>
        </w:tc>
      </w:tr>
      <w:tr w:rsidR="0020382E" w:rsidRPr="00BE5721" w14:paraId="09D8676B" w14:textId="77777777" w:rsidTr="009E4596">
        <w:trPr>
          <w:trHeight w:val="218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941C21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0"/>
              </w:rPr>
            </w:pPr>
            <w:r w:rsidRPr="00BE5721">
              <w:rPr>
                <w:rFonts w:ascii="Times New Roman" w:hAnsi="Times New Roman" w:cs="Times New Roman"/>
                <w:color w:val="000000"/>
                <w:sz w:val="18"/>
                <w:szCs w:val="10"/>
              </w:rPr>
              <w:t>OGGETTO DEL PROCEDIMENTO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7EB3D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0"/>
              </w:rPr>
            </w:pPr>
            <w:r w:rsidRPr="00BE5721">
              <w:rPr>
                <w:rFonts w:ascii="Times New Roman" w:hAnsi="Times New Roman" w:cs="Times New Roman"/>
                <w:color w:val="000000"/>
                <w:sz w:val="18"/>
                <w:szCs w:val="10"/>
              </w:rPr>
              <w:t>Segretariato sociale/servizi per l’accesso</w:t>
            </w:r>
          </w:p>
        </w:tc>
      </w:tr>
      <w:tr w:rsidR="0020382E" w:rsidRPr="00BE5721" w14:paraId="017E98CA" w14:textId="77777777" w:rsidTr="009E4596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0428B2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0"/>
              </w:rPr>
            </w:pPr>
            <w:r w:rsidRPr="00BE5721">
              <w:rPr>
                <w:rFonts w:ascii="Times New Roman" w:hAnsi="Times New Roman" w:cs="Times New Roman"/>
                <w:color w:val="000000"/>
                <w:sz w:val="18"/>
                <w:szCs w:val="10"/>
              </w:rPr>
              <w:t>RESPONSABILE PROCEDIMENTO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A10AE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0"/>
              </w:rPr>
            </w:pPr>
            <w:r w:rsidRPr="00BE5721">
              <w:rPr>
                <w:rFonts w:ascii="Times New Roman" w:hAnsi="Times New Roman" w:cs="Times New Roman"/>
                <w:color w:val="000000"/>
                <w:sz w:val="18"/>
                <w:szCs w:val="10"/>
              </w:rPr>
              <w:t>Resp. Del servizio sociale dell’Unione Montana del Montefeltro - Coordinatore dell’ATS.</w:t>
            </w:r>
          </w:p>
        </w:tc>
      </w:tr>
      <w:tr w:rsidR="0020382E" w:rsidRPr="00BE5721" w14:paraId="12C87E55" w14:textId="77777777" w:rsidTr="009E4596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B82BFC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0"/>
              </w:rPr>
            </w:pPr>
            <w:r w:rsidRPr="00BE5721">
              <w:rPr>
                <w:rFonts w:ascii="Times New Roman" w:hAnsi="Times New Roman" w:cs="Times New Roman"/>
                <w:color w:val="000000"/>
                <w:sz w:val="18"/>
                <w:szCs w:val="10"/>
              </w:rPr>
              <w:t>INIZIO E TERMINE DEL PROCEDIMENTO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6200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BE5721">
              <w:rPr>
                <w:rFonts w:ascii="Times New Roman" w:hAnsi="Times New Roman" w:cs="Times New Roman"/>
                <w:sz w:val="18"/>
                <w:szCs w:val="10"/>
              </w:rPr>
              <w:t>L’avvio del procedimento decorre dalla data di scadenza dell’avviso; dalla stessa data decorrono i termini di conclusione del procedimento stabiliti in 60 giorni.</w:t>
            </w:r>
          </w:p>
        </w:tc>
      </w:tr>
      <w:tr w:rsidR="0020382E" w:rsidRPr="00BE5721" w14:paraId="2A885330" w14:textId="77777777" w:rsidTr="009E4596"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A33EAC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0"/>
              </w:rPr>
            </w:pPr>
            <w:r w:rsidRPr="00BE5721">
              <w:rPr>
                <w:rFonts w:ascii="Times New Roman" w:hAnsi="Times New Roman" w:cs="Times New Roman"/>
                <w:color w:val="000000"/>
                <w:sz w:val="18"/>
                <w:szCs w:val="10"/>
              </w:rPr>
              <w:t xml:space="preserve">INERZIA DELL’AMMINISTRAZIONE </w:t>
            </w: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2461" w14:textId="50FC535F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0"/>
              </w:rPr>
            </w:pPr>
            <w:r w:rsidRPr="00BE5721">
              <w:rPr>
                <w:rFonts w:ascii="Times New Roman" w:hAnsi="Times New Roman" w:cs="Times New Roman"/>
                <w:sz w:val="18"/>
                <w:szCs w:val="10"/>
              </w:rPr>
              <w:t>Decorsi i termini sopraindicati, l’interessato potrà attivarsi ai sensi dell’art. 2 c. 9 bis L. 241/90 nel rispetto delle disposizioni fissate dall’amministrazione procedente. Successivamente rimane comunque possibile attivare il ricorso al TAR nei termini di legge.</w:t>
            </w:r>
          </w:p>
        </w:tc>
      </w:tr>
      <w:tr w:rsidR="0020382E" w:rsidRPr="00BE5721" w14:paraId="04849485" w14:textId="77777777" w:rsidTr="009E4596">
        <w:trPr>
          <w:trHeight w:val="724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10FB973" w14:textId="766D0F99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0"/>
              </w:rPr>
            </w:pPr>
            <w:r w:rsidRPr="00BE5721">
              <w:rPr>
                <w:rFonts w:ascii="Times New Roman" w:hAnsi="Times New Roman" w:cs="Times New Roman"/>
                <w:color w:val="000000"/>
                <w:sz w:val="18"/>
                <w:szCs w:val="10"/>
              </w:rPr>
              <w:t xml:space="preserve">UFFICIO IN CUI SI PUO’ PRENDERE VISIONE DEGLI ATTI </w:t>
            </w:r>
          </w:p>
          <w:p w14:paraId="334A59FA" w14:textId="77777777" w:rsidR="0020382E" w:rsidRPr="00BE5721" w:rsidRDefault="0020382E" w:rsidP="0020382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0"/>
              </w:rPr>
            </w:pPr>
          </w:p>
        </w:tc>
        <w:tc>
          <w:tcPr>
            <w:tcW w:w="3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A68F" w14:textId="77777777" w:rsidR="0020382E" w:rsidRPr="00BE5721" w:rsidRDefault="0020382E" w:rsidP="0020382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0"/>
              </w:rPr>
            </w:pPr>
            <w:r w:rsidRPr="00BE5721">
              <w:rPr>
                <w:rFonts w:ascii="Times New Roman" w:hAnsi="Times New Roman" w:cs="Times New Roman"/>
                <w:color w:val="000000"/>
                <w:sz w:val="18"/>
                <w:szCs w:val="10"/>
              </w:rPr>
              <w:t xml:space="preserve"> Ufficio dell’ATS 5</w:t>
            </w:r>
            <w:r w:rsidRPr="00BE5721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0"/>
              </w:rPr>
              <w:t xml:space="preserve"> </w:t>
            </w:r>
            <w:r w:rsidRPr="00BE5721">
              <w:rPr>
                <w:rFonts w:ascii="Times New Roman" w:hAnsi="Times New Roman" w:cs="Times New Roman"/>
                <w:color w:val="000000"/>
                <w:sz w:val="18"/>
                <w:szCs w:val="10"/>
              </w:rPr>
              <w:t xml:space="preserve">negli orari di apertura al pubblico con le modalità prevista dagli artt. 22 e seguenti della L.241/1990 come modificata dalla L. 15/05 e dal regolamento sul diritto di accesso alle informazioni, agli atti e documenti amministrativi, adottato dall’Unione Montana del Montefeltro. </w:t>
            </w:r>
          </w:p>
        </w:tc>
      </w:tr>
    </w:tbl>
    <w:p w14:paraId="2FE98EFF" w14:textId="77777777" w:rsidR="00BE5721" w:rsidRDefault="00BE5721" w:rsidP="009E4596">
      <w:pPr>
        <w:suppressAutoHyphens/>
        <w:spacing w:after="0" w:line="237" w:lineRule="auto"/>
        <w:ind w:right="100"/>
        <w:textAlignment w:val="baseline"/>
        <w:rPr>
          <w:rFonts w:ascii="Times New Roman" w:hAnsi="Times New Roman" w:cs="Times New Roman"/>
          <w:iCs/>
          <w:sz w:val="21"/>
          <w:szCs w:val="21"/>
        </w:rPr>
      </w:pPr>
    </w:p>
    <w:p w14:paraId="523B6FEA" w14:textId="3576F6DF" w:rsidR="0020382E" w:rsidRPr="00BE5721" w:rsidRDefault="0020382E" w:rsidP="009E4596">
      <w:pPr>
        <w:suppressAutoHyphens/>
        <w:spacing w:after="0" w:line="237" w:lineRule="auto"/>
        <w:ind w:right="100"/>
        <w:textAlignment w:val="baseline"/>
        <w:rPr>
          <w:rFonts w:ascii="Times New Roman" w:hAnsi="Times New Roman" w:cs="Times New Roman"/>
          <w:i/>
          <w:iCs/>
        </w:rPr>
      </w:pPr>
      <w:r w:rsidRPr="00BE5721">
        <w:rPr>
          <w:rFonts w:ascii="Times New Roman" w:hAnsi="Times New Roman" w:cs="Times New Roman"/>
          <w:iCs/>
          <w:sz w:val="21"/>
          <w:szCs w:val="21"/>
        </w:rPr>
        <w:t>Data_________________</w:t>
      </w:r>
      <w:r w:rsidRPr="00BE5721">
        <w:rPr>
          <w:rFonts w:ascii="Times New Roman" w:hAnsi="Times New Roman" w:cs="Times New Roman"/>
          <w:color w:val="000000"/>
          <w:sz w:val="21"/>
          <w:szCs w:val="21"/>
        </w:rPr>
        <w:t xml:space="preserve">                                                                                 IL DICHIARANTE</w:t>
      </w:r>
      <w:r w:rsidR="009E4596" w:rsidRPr="00BE5721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BE5721">
        <w:rPr>
          <w:rFonts w:ascii="Times New Roman" w:hAnsi="Times New Roman" w:cs="Times New Roman"/>
          <w:color w:val="000000"/>
          <w:sz w:val="21"/>
          <w:szCs w:val="21"/>
        </w:rPr>
        <w:t xml:space="preserve">   </w:t>
      </w:r>
      <w:r w:rsidR="009E4596" w:rsidRPr="00BE5721">
        <w:rPr>
          <w:rFonts w:ascii="Times New Roman" w:hAnsi="Times New Roman" w:cs="Times New Roman"/>
          <w:color w:val="000000"/>
          <w:sz w:val="21"/>
          <w:szCs w:val="21"/>
        </w:rPr>
        <w:t>________________</w:t>
      </w:r>
    </w:p>
    <w:p w14:paraId="37599821" w14:textId="77777777" w:rsidR="0020382E" w:rsidRPr="00396B8F" w:rsidRDefault="0020382E" w:rsidP="009142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" w:hAnsi="Times New Roman" w:cs="Times New Roman"/>
        </w:rPr>
      </w:pPr>
    </w:p>
    <w:sectPr w:rsidR="0020382E" w:rsidRPr="00396B8F" w:rsidSect="009E4596">
      <w:headerReference w:type="default" r:id="rId17"/>
      <w:pgSz w:w="11906" w:h="16838"/>
      <w:pgMar w:top="568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836A9" w14:textId="77777777" w:rsidR="002900EE" w:rsidRDefault="002900EE" w:rsidP="009834C6">
      <w:pPr>
        <w:spacing w:after="0" w:line="240" w:lineRule="auto"/>
      </w:pPr>
      <w:r>
        <w:separator/>
      </w:r>
    </w:p>
  </w:endnote>
  <w:endnote w:type="continuationSeparator" w:id="0">
    <w:p w14:paraId="17B7E6B7" w14:textId="77777777" w:rsidR="002900EE" w:rsidRDefault="002900EE" w:rsidP="009834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rigold">
    <w:altName w:val="Calibri"/>
    <w:charset w:val="00"/>
    <w:family w:val="script"/>
    <w:pitch w:val="variable"/>
    <w:sig w:usb0="00000003" w:usb1="00000000" w:usb2="00000000" w:usb3="00000000" w:csb0="0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EEEEF" w14:textId="77777777" w:rsidR="002900EE" w:rsidRDefault="002900EE" w:rsidP="009834C6">
      <w:pPr>
        <w:spacing w:after="0" w:line="240" w:lineRule="auto"/>
      </w:pPr>
      <w:r>
        <w:separator/>
      </w:r>
    </w:p>
  </w:footnote>
  <w:footnote w:type="continuationSeparator" w:id="0">
    <w:p w14:paraId="4CB764D8" w14:textId="77777777" w:rsidR="002900EE" w:rsidRDefault="002900EE" w:rsidP="009834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FB17B" w14:textId="418A260F" w:rsidR="009834C6" w:rsidRDefault="009834C6" w:rsidP="00A77015">
    <w:pPr>
      <w:jc w:val="right"/>
      <w:rPr>
        <w:rFonts w:ascii="Times New Roman" w:hAnsi="Times New Roman" w:cs="Times New Roman"/>
        <w:b/>
        <w:sz w:val="20"/>
        <w:szCs w:val="20"/>
      </w:rPr>
    </w:pPr>
    <w:r w:rsidRPr="00396B8F">
      <w:rPr>
        <w:rFonts w:ascii="Times New Roman" w:hAnsi="Times New Roman" w:cs="Times New Roman"/>
        <w:b/>
        <w:sz w:val="20"/>
        <w:szCs w:val="20"/>
      </w:rPr>
      <w:t xml:space="preserve">ALLEGATO </w:t>
    </w:r>
    <w:r w:rsidR="00A77015" w:rsidRPr="00396B8F">
      <w:rPr>
        <w:rFonts w:ascii="Times New Roman" w:hAnsi="Times New Roman" w:cs="Times New Roman"/>
        <w:b/>
        <w:sz w:val="20"/>
        <w:szCs w:val="20"/>
      </w:rPr>
      <w:t>A</w:t>
    </w:r>
    <w:r w:rsidRPr="00396B8F">
      <w:rPr>
        <w:rFonts w:ascii="Times New Roman" w:hAnsi="Times New Roman" w:cs="Times New Roman"/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D"/>
    <w:multiLevelType w:val="multilevel"/>
    <w:tmpl w:val="0000000D"/>
    <w:name w:val="WW8Num15"/>
    <w:lvl w:ilvl="0"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Marigold" w:hAnsi="Marigold" w:cs="Marigold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E453A4"/>
    <w:multiLevelType w:val="hybridMultilevel"/>
    <w:tmpl w:val="DACC6D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B47928"/>
    <w:multiLevelType w:val="hybridMultilevel"/>
    <w:tmpl w:val="9748492C"/>
    <w:lvl w:ilvl="0" w:tplc="81B68254">
      <w:numFmt w:val="bullet"/>
      <w:lvlText w:val="-"/>
      <w:lvlJc w:val="left"/>
      <w:pPr>
        <w:ind w:left="14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32929C2C">
      <w:numFmt w:val="bullet"/>
      <w:lvlText w:val="•"/>
      <w:lvlJc w:val="left"/>
      <w:pPr>
        <w:ind w:left="1118" w:hanging="144"/>
      </w:pPr>
      <w:rPr>
        <w:rFonts w:hint="default"/>
        <w:lang w:val="it-IT" w:eastAsia="en-US" w:bidi="ar-SA"/>
      </w:rPr>
    </w:lvl>
    <w:lvl w:ilvl="2" w:tplc="EC6A3402">
      <w:numFmt w:val="bullet"/>
      <w:lvlText w:val="•"/>
      <w:lvlJc w:val="left"/>
      <w:pPr>
        <w:ind w:left="2096" w:hanging="144"/>
      </w:pPr>
      <w:rPr>
        <w:rFonts w:hint="default"/>
        <w:lang w:val="it-IT" w:eastAsia="en-US" w:bidi="ar-SA"/>
      </w:rPr>
    </w:lvl>
    <w:lvl w:ilvl="3" w:tplc="83B2CCFE">
      <w:numFmt w:val="bullet"/>
      <w:lvlText w:val="•"/>
      <w:lvlJc w:val="left"/>
      <w:pPr>
        <w:ind w:left="3074" w:hanging="144"/>
      </w:pPr>
      <w:rPr>
        <w:rFonts w:hint="default"/>
        <w:lang w:val="it-IT" w:eastAsia="en-US" w:bidi="ar-SA"/>
      </w:rPr>
    </w:lvl>
    <w:lvl w:ilvl="4" w:tplc="AA52A8C8">
      <w:numFmt w:val="bullet"/>
      <w:lvlText w:val="•"/>
      <w:lvlJc w:val="left"/>
      <w:pPr>
        <w:ind w:left="4052" w:hanging="144"/>
      </w:pPr>
      <w:rPr>
        <w:rFonts w:hint="default"/>
        <w:lang w:val="it-IT" w:eastAsia="en-US" w:bidi="ar-SA"/>
      </w:rPr>
    </w:lvl>
    <w:lvl w:ilvl="5" w:tplc="8BB41F28">
      <w:numFmt w:val="bullet"/>
      <w:lvlText w:val="•"/>
      <w:lvlJc w:val="left"/>
      <w:pPr>
        <w:ind w:left="5031" w:hanging="144"/>
      </w:pPr>
      <w:rPr>
        <w:rFonts w:hint="default"/>
        <w:lang w:val="it-IT" w:eastAsia="en-US" w:bidi="ar-SA"/>
      </w:rPr>
    </w:lvl>
    <w:lvl w:ilvl="6" w:tplc="A43AC0B0">
      <w:numFmt w:val="bullet"/>
      <w:lvlText w:val="•"/>
      <w:lvlJc w:val="left"/>
      <w:pPr>
        <w:ind w:left="6009" w:hanging="144"/>
      </w:pPr>
      <w:rPr>
        <w:rFonts w:hint="default"/>
        <w:lang w:val="it-IT" w:eastAsia="en-US" w:bidi="ar-SA"/>
      </w:rPr>
    </w:lvl>
    <w:lvl w:ilvl="7" w:tplc="A7F2973C">
      <w:numFmt w:val="bullet"/>
      <w:lvlText w:val="•"/>
      <w:lvlJc w:val="left"/>
      <w:pPr>
        <w:ind w:left="6987" w:hanging="144"/>
      </w:pPr>
      <w:rPr>
        <w:rFonts w:hint="default"/>
        <w:lang w:val="it-IT" w:eastAsia="en-US" w:bidi="ar-SA"/>
      </w:rPr>
    </w:lvl>
    <w:lvl w:ilvl="8" w:tplc="7EC861A6">
      <w:numFmt w:val="bullet"/>
      <w:lvlText w:val="•"/>
      <w:lvlJc w:val="left"/>
      <w:pPr>
        <w:ind w:left="7965" w:hanging="144"/>
      </w:pPr>
      <w:rPr>
        <w:rFonts w:hint="default"/>
        <w:lang w:val="it-IT" w:eastAsia="en-US" w:bidi="ar-SA"/>
      </w:rPr>
    </w:lvl>
  </w:abstractNum>
  <w:abstractNum w:abstractNumId="3" w15:restartNumberingAfterBreak="0">
    <w:nsid w:val="24063FCA"/>
    <w:multiLevelType w:val="hybridMultilevel"/>
    <w:tmpl w:val="DC82E7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887074"/>
    <w:multiLevelType w:val="hybridMultilevel"/>
    <w:tmpl w:val="E3B6602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83BEE"/>
    <w:multiLevelType w:val="hybridMultilevel"/>
    <w:tmpl w:val="570A6DB8"/>
    <w:lvl w:ilvl="0" w:tplc="C07A8540">
      <w:numFmt w:val="bullet"/>
      <w:lvlText w:val=""/>
      <w:lvlJc w:val="left"/>
      <w:pPr>
        <w:ind w:left="5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094BF62">
      <w:numFmt w:val="bullet"/>
      <w:lvlText w:val="•"/>
      <w:lvlJc w:val="left"/>
      <w:pPr>
        <w:ind w:left="1399" w:hanging="360"/>
      </w:pPr>
      <w:rPr>
        <w:rFonts w:hint="default"/>
        <w:lang w:val="it-IT" w:eastAsia="en-US" w:bidi="ar-SA"/>
      </w:rPr>
    </w:lvl>
    <w:lvl w:ilvl="2" w:tplc="94A89EB0">
      <w:numFmt w:val="bullet"/>
      <w:lvlText w:val="•"/>
      <w:lvlJc w:val="left"/>
      <w:pPr>
        <w:ind w:left="2291" w:hanging="360"/>
      </w:pPr>
      <w:rPr>
        <w:rFonts w:hint="default"/>
        <w:lang w:val="it-IT" w:eastAsia="en-US" w:bidi="ar-SA"/>
      </w:rPr>
    </w:lvl>
    <w:lvl w:ilvl="3" w:tplc="4C5A8A3C">
      <w:numFmt w:val="bullet"/>
      <w:lvlText w:val="•"/>
      <w:lvlJc w:val="left"/>
      <w:pPr>
        <w:ind w:left="3183" w:hanging="360"/>
      </w:pPr>
      <w:rPr>
        <w:rFonts w:hint="default"/>
        <w:lang w:val="it-IT" w:eastAsia="en-US" w:bidi="ar-SA"/>
      </w:rPr>
    </w:lvl>
    <w:lvl w:ilvl="4" w:tplc="A5FAEF8C">
      <w:numFmt w:val="bullet"/>
      <w:lvlText w:val="•"/>
      <w:lvlJc w:val="left"/>
      <w:pPr>
        <w:ind w:left="4075" w:hanging="360"/>
      </w:pPr>
      <w:rPr>
        <w:rFonts w:hint="default"/>
        <w:lang w:val="it-IT" w:eastAsia="en-US" w:bidi="ar-SA"/>
      </w:rPr>
    </w:lvl>
    <w:lvl w:ilvl="5" w:tplc="566604D4">
      <w:numFmt w:val="bullet"/>
      <w:lvlText w:val="•"/>
      <w:lvlJc w:val="left"/>
      <w:pPr>
        <w:ind w:left="4968" w:hanging="360"/>
      </w:pPr>
      <w:rPr>
        <w:rFonts w:hint="default"/>
        <w:lang w:val="it-IT" w:eastAsia="en-US" w:bidi="ar-SA"/>
      </w:rPr>
    </w:lvl>
    <w:lvl w:ilvl="6" w:tplc="AC5A7800">
      <w:numFmt w:val="bullet"/>
      <w:lvlText w:val="•"/>
      <w:lvlJc w:val="left"/>
      <w:pPr>
        <w:ind w:left="5860" w:hanging="360"/>
      </w:pPr>
      <w:rPr>
        <w:rFonts w:hint="default"/>
        <w:lang w:val="it-IT" w:eastAsia="en-US" w:bidi="ar-SA"/>
      </w:rPr>
    </w:lvl>
    <w:lvl w:ilvl="7" w:tplc="2D36DF42">
      <w:numFmt w:val="bullet"/>
      <w:lvlText w:val="•"/>
      <w:lvlJc w:val="left"/>
      <w:pPr>
        <w:ind w:left="6752" w:hanging="360"/>
      </w:pPr>
      <w:rPr>
        <w:rFonts w:hint="default"/>
        <w:lang w:val="it-IT" w:eastAsia="en-US" w:bidi="ar-SA"/>
      </w:rPr>
    </w:lvl>
    <w:lvl w:ilvl="8" w:tplc="6F76A006">
      <w:numFmt w:val="bullet"/>
      <w:lvlText w:val="•"/>
      <w:lvlJc w:val="left"/>
      <w:pPr>
        <w:ind w:left="7644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0EB49A2"/>
    <w:multiLevelType w:val="hybridMultilevel"/>
    <w:tmpl w:val="C038DD12"/>
    <w:lvl w:ilvl="0" w:tplc="69F6857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76EF4"/>
    <w:multiLevelType w:val="multilevel"/>
    <w:tmpl w:val="C9A0B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FE367D"/>
    <w:multiLevelType w:val="hybridMultilevel"/>
    <w:tmpl w:val="8070E4E2"/>
    <w:lvl w:ilvl="0" w:tplc="A1EA24D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/>
        <w:b w:val="0"/>
      </w:rPr>
    </w:lvl>
    <w:lvl w:ilvl="1" w:tplc="0410000F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  <w:rPr>
        <w:rFonts w:cs="Times New Roman"/>
      </w:rPr>
    </w:lvl>
  </w:abstractNum>
  <w:abstractNum w:abstractNumId="9" w15:restartNumberingAfterBreak="0">
    <w:nsid w:val="568F7E81"/>
    <w:multiLevelType w:val="multilevel"/>
    <w:tmpl w:val="C49E9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F14455"/>
    <w:multiLevelType w:val="hybridMultilevel"/>
    <w:tmpl w:val="833E83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C0105"/>
    <w:multiLevelType w:val="hybridMultilevel"/>
    <w:tmpl w:val="934C4C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0C071E2"/>
    <w:multiLevelType w:val="hybridMultilevel"/>
    <w:tmpl w:val="6758224A"/>
    <w:lvl w:ilvl="0" w:tplc="CE4E31E2">
      <w:numFmt w:val="bullet"/>
      <w:lvlText w:val=""/>
      <w:lvlJc w:val="left"/>
      <w:pPr>
        <w:ind w:left="6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271E386A">
      <w:numFmt w:val="bullet"/>
      <w:lvlText w:val="•"/>
      <w:lvlJc w:val="left"/>
      <w:pPr>
        <w:ind w:left="1604" w:hanging="361"/>
      </w:pPr>
      <w:rPr>
        <w:rFonts w:hint="default"/>
        <w:lang w:val="it-IT" w:eastAsia="en-US" w:bidi="ar-SA"/>
      </w:rPr>
    </w:lvl>
    <w:lvl w:ilvl="2" w:tplc="88EAE6E2">
      <w:numFmt w:val="bullet"/>
      <w:lvlText w:val="•"/>
      <w:lvlJc w:val="left"/>
      <w:pPr>
        <w:ind w:left="2528" w:hanging="361"/>
      </w:pPr>
      <w:rPr>
        <w:rFonts w:hint="default"/>
        <w:lang w:val="it-IT" w:eastAsia="en-US" w:bidi="ar-SA"/>
      </w:rPr>
    </w:lvl>
    <w:lvl w:ilvl="3" w:tplc="FB520D10">
      <w:numFmt w:val="bullet"/>
      <w:lvlText w:val="•"/>
      <w:lvlJc w:val="left"/>
      <w:pPr>
        <w:ind w:left="3452" w:hanging="361"/>
      </w:pPr>
      <w:rPr>
        <w:rFonts w:hint="default"/>
        <w:lang w:val="it-IT" w:eastAsia="en-US" w:bidi="ar-SA"/>
      </w:rPr>
    </w:lvl>
    <w:lvl w:ilvl="4" w:tplc="63984B6A">
      <w:numFmt w:val="bullet"/>
      <w:lvlText w:val="•"/>
      <w:lvlJc w:val="left"/>
      <w:pPr>
        <w:ind w:left="4376" w:hanging="361"/>
      </w:pPr>
      <w:rPr>
        <w:rFonts w:hint="default"/>
        <w:lang w:val="it-IT" w:eastAsia="en-US" w:bidi="ar-SA"/>
      </w:rPr>
    </w:lvl>
    <w:lvl w:ilvl="5" w:tplc="A4F6225C">
      <w:numFmt w:val="bullet"/>
      <w:lvlText w:val="•"/>
      <w:lvlJc w:val="left"/>
      <w:pPr>
        <w:ind w:left="5301" w:hanging="361"/>
      </w:pPr>
      <w:rPr>
        <w:rFonts w:hint="default"/>
        <w:lang w:val="it-IT" w:eastAsia="en-US" w:bidi="ar-SA"/>
      </w:rPr>
    </w:lvl>
    <w:lvl w:ilvl="6" w:tplc="A7ACE6C2">
      <w:numFmt w:val="bullet"/>
      <w:lvlText w:val="•"/>
      <w:lvlJc w:val="left"/>
      <w:pPr>
        <w:ind w:left="6225" w:hanging="361"/>
      </w:pPr>
      <w:rPr>
        <w:rFonts w:hint="default"/>
        <w:lang w:val="it-IT" w:eastAsia="en-US" w:bidi="ar-SA"/>
      </w:rPr>
    </w:lvl>
    <w:lvl w:ilvl="7" w:tplc="27F0A5BA">
      <w:numFmt w:val="bullet"/>
      <w:lvlText w:val="•"/>
      <w:lvlJc w:val="left"/>
      <w:pPr>
        <w:ind w:left="7149" w:hanging="361"/>
      </w:pPr>
      <w:rPr>
        <w:rFonts w:hint="default"/>
        <w:lang w:val="it-IT" w:eastAsia="en-US" w:bidi="ar-SA"/>
      </w:rPr>
    </w:lvl>
    <w:lvl w:ilvl="8" w:tplc="5B820484">
      <w:numFmt w:val="bullet"/>
      <w:lvlText w:val="•"/>
      <w:lvlJc w:val="left"/>
      <w:pPr>
        <w:ind w:left="8073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697A44E5"/>
    <w:multiLevelType w:val="hybridMultilevel"/>
    <w:tmpl w:val="734C9272"/>
    <w:lvl w:ilvl="0" w:tplc="A1E2C792">
      <w:start w:val="1"/>
      <w:numFmt w:val="decimal"/>
      <w:lvlText w:val="%1."/>
      <w:lvlJc w:val="left"/>
      <w:pPr>
        <w:ind w:left="5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7FE4500">
      <w:numFmt w:val="bullet"/>
      <w:lvlText w:val="•"/>
      <w:lvlJc w:val="left"/>
      <w:pPr>
        <w:ind w:left="1363" w:hanging="360"/>
      </w:pPr>
      <w:rPr>
        <w:rFonts w:hint="default"/>
        <w:lang w:val="it-IT" w:eastAsia="en-US" w:bidi="ar-SA"/>
      </w:rPr>
    </w:lvl>
    <w:lvl w:ilvl="2" w:tplc="6C1E28B8">
      <w:numFmt w:val="bullet"/>
      <w:lvlText w:val="•"/>
      <w:lvlJc w:val="left"/>
      <w:pPr>
        <w:ind w:left="2235" w:hanging="360"/>
      </w:pPr>
      <w:rPr>
        <w:rFonts w:hint="default"/>
        <w:lang w:val="it-IT" w:eastAsia="en-US" w:bidi="ar-SA"/>
      </w:rPr>
    </w:lvl>
    <w:lvl w:ilvl="3" w:tplc="61B61448">
      <w:numFmt w:val="bullet"/>
      <w:lvlText w:val="•"/>
      <w:lvlJc w:val="left"/>
      <w:pPr>
        <w:ind w:left="3107" w:hanging="360"/>
      </w:pPr>
      <w:rPr>
        <w:rFonts w:hint="default"/>
        <w:lang w:val="it-IT" w:eastAsia="en-US" w:bidi="ar-SA"/>
      </w:rPr>
    </w:lvl>
    <w:lvl w:ilvl="4" w:tplc="8D64CC90">
      <w:numFmt w:val="bullet"/>
      <w:lvlText w:val="•"/>
      <w:lvlJc w:val="left"/>
      <w:pPr>
        <w:ind w:left="3979" w:hanging="360"/>
      </w:pPr>
      <w:rPr>
        <w:rFonts w:hint="default"/>
        <w:lang w:val="it-IT" w:eastAsia="en-US" w:bidi="ar-SA"/>
      </w:rPr>
    </w:lvl>
    <w:lvl w:ilvl="5" w:tplc="5A4C9510">
      <w:numFmt w:val="bullet"/>
      <w:lvlText w:val="•"/>
      <w:lvlJc w:val="left"/>
      <w:pPr>
        <w:ind w:left="4852" w:hanging="360"/>
      </w:pPr>
      <w:rPr>
        <w:rFonts w:hint="default"/>
        <w:lang w:val="it-IT" w:eastAsia="en-US" w:bidi="ar-SA"/>
      </w:rPr>
    </w:lvl>
    <w:lvl w:ilvl="6" w:tplc="1514EA46">
      <w:numFmt w:val="bullet"/>
      <w:lvlText w:val="•"/>
      <w:lvlJc w:val="left"/>
      <w:pPr>
        <w:ind w:left="5724" w:hanging="360"/>
      </w:pPr>
      <w:rPr>
        <w:rFonts w:hint="default"/>
        <w:lang w:val="it-IT" w:eastAsia="en-US" w:bidi="ar-SA"/>
      </w:rPr>
    </w:lvl>
    <w:lvl w:ilvl="7" w:tplc="FD16FE28">
      <w:numFmt w:val="bullet"/>
      <w:lvlText w:val="•"/>
      <w:lvlJc w:val="left"/>
      <w:pPr>
        <w:ind w:left="6596" w:hanging="360"/>
      </w:pPr>
      <w:rPr>
        <w:rFonts w:hint="default"/>
        <w:lang w:val="it-IT" w:eastAsia="en-US" w:bidi="ar-SA"/>
      </w:rPr>
    </w:lvl>
    <w:lvl w:ilvl="8" w:tplc="DD780140">
      <w:numFmt w:val="bullet"/>
      <w:lvlText w:val="•"/>
      <w:lvlJc w:val="left"/>
      <w:pPr>
        <w:ind w:left="746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6CAE2D5A"/>
    <w:multiLevelType w:val="hybridMultilevel"/>
    <w:tmpl w:val="3A923D7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5" w15:restartNumberingAfterBreak="0">
    <w:nsid w:val="7189639F"/>
    <w:multiLevelType w:val="hybridMultilevel"/>
    <w:tmpl w:val="30AA52FA"/>
    <w:lvl w:ilvl="0" w:tplc="491051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2627C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7C6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97228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3BAA2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74848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428E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8227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E4FE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471159"/>
    <w:multiLevelType w:val="hybridMultilevel"/>
    <w:tmpl w:val="90BAD8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82595A"/>
    <w:multiLevelType w:val="hybridMultilevel"/>
    <w:tmpl w:val="A03CCF08"/>
    <w:lvl w:ilvl="0" w:tplc="04100011">
      <w:start w:val="1"/>
      <w:numFmt w:val="decimal"/>
      <w:lvlText w:val="%1)"/>
      <w:lvlJc w:val="left"/>
      <w:pPr>
        <w:ind w:left="1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62" w:hanging="360"/>
      </w:pPr>
    </w:lvl>
    <w:lvl w:ilvl="2" w:tplc="0410001B" w:tentative="1">
      <w:start w:val="1"/>
      <w:numFmt w:val="lowerRoman"/>
      <w:lvlText w:val="%3."/>
      <w:lvlJc w:val="right"/>
      <w:pPr>
        <w:ind w:left="1582" w:hanging="180"/>
      </w:pPr>
    </w:lvl>
    <w:lvl w:ilvl="3" w:tplc="0410000F" w:tentative="1">
      <w:start w:val="1"/>
      <w:numFmt w:val="decimal"/>
      <w:lvlText w:val="%4."/>
      <w:lvlJc w:val="left"/>
      <w:pPr>
        <w:ind w:left="2302" w:hanging="360"/>
      </w:pPr>
    </w:lvl>
    <w:lvl w:ilvl="4" w:tplc="04100019" w:tentative="1">
      <w:start w:val="1"/>
      <w:numFmt w:val="lowerLetter"/>
      <w:lvlText w:val="%5."/>
      <w:lvlJc w:val="left"/>
      <w:pPr>
        <w:ind w:left="3022" w:hanging="360"/>
      </w:pPr>
    </w:lvl>
    <w:lvl w:ilvl="5" w:tplc="0410001B" w:tentative="1">
      <w:start w:val="1"/>
      <w:numFmt w:val="lowerRoman"/>
      <w:lvlText w:val="%6."/>
      <w:lvlJc w:val="right"/>
      <w:pPr>
        <w:ind w:left="3742" w:hanging="180"/>
      </w:pPr>
    </w:lvl>
    <w:lvl w:ilvl="6" w:tplc="0410000F" w:tentative="1">
      <w:start w:val="1"/>
      <w:numFmt w:val="decimal"/>
      <w:lvlText w:val="%7."/>
      <w:lvlJc w:val="left"/>
      <w:pPr>
        <w:ind w:left="4462" w:hanging="360"/>
      </w:pPr>
    </w:lvl>
    <w:lvl w:ilvl="7" w:tplc="04100019" w:tentative="1">
      <w:start w:val="1"/>
      <w:numFmt w:val="lowerLetter"/>
      <w:lvlText w:val="%8."/>
      <w:lvlJc w:val="left"/>
      <w:pPr>
        <w:ind w:left="5182" w:hanging="360"/>
      </w:pPr>
    </w:lvl>
    <w:lvl w:ilvl="8" w:tplc="0410001B" w:tentative="1">
      <w:start w:val="1"/>
      <w:numFmt w:val="lowerRoman"/>
      <w:lvlText w:val="%9."/>
      <w:lvlJc w:val="right"/>
      <w:pPr>
        <w:ind w:left="5902" w:hanging="180"/>
      </w:pPr>
    </w:lvl>
  </w:abstractNum>
  <w:num w:numId="1" w16cid:durableId="1507598807">
    <w:abstractNumId w:val="8"/>
  </w:num>
  <w:num w:numId="2" w16cid:durableId="1251308180">
    <w:abstractNumId w:val="7"/>
  </w:num>
  <w:num w:numId="3" w16cid:durableId="1710646955">
    <w:abstractNumId w:val="9"/>
  </w:num>
  <w:num w:numId="4" w16cid:durableId="664942085">
    <w:abstractNumId w:val="15"/>
  </w:num>
  <w:num w:numId="5" w16cid:durableId="1761297279">
    <w:abstractNumId w:val="10"/>
  </w:num>
  <w:num w:numId="6" w16cid:durableId="1959333964">
    <w:abstractNumId w:val="6"/>
  </w:num>
  <w:num w:numId="7" w16cid:durableId="2144469267">
    <w:abstractNumId w:val="11"/>
  </w:num>
  <w:num w:numId="8" w16cid:durableId="490215444">
    <w:abstractNumId w:val="14"/>
  </w:num>
  <w:num w:numId="9" w16cid:durableId="741685398">
    <w:abstractNumId w:val="3"/>
  </w:num>
  <w:num w:numId="10" w16cid:durableId="640771963">
    <w:abstractNumId w:val="17"/>
  </w:num>
  <w:num w:numId="11" w16cid:durableId="447238959">
    <w:abstractNumId w:val="12"/>
  </w:num>
  <w:num w:numId="12" w16cid:durableId="854270450">
    <w:abstractNumId w:val="5"/>
  </w:num>
  <w:num w:numId="13" w16cid:durableId="282002151">
    <w:abstractNumId w:val="1"/>
  </w:num>
  <w:num w:numId="14" w16cid:durableId="133375222">
    <w:abstractNumId w:val="0"/>
  </w:num>
  <w:num w:numId="15" w16cid:durableId="343868343">
    <w:abstractNumId w:val="13"/>
  </w:num>
  <w:num w:numId="16" w16cid:durableId="176190933">
    <w:abstractNumId w:val="4"/>
  </w:num>
  <w:num w:numId="17" w16cid:durableId="1787851496">
    <w:abstractNumId w:val="16"/>
  </w:num>
  <w:num w:numId="18" w16cid:durableId="66541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EF"/>
    <w:rsid w:val="00025A22"/>
    <w:rsid w:val="0008280B"/>
    <w:rsid w:val="000C67EF"/>
    <w:rsid w:val="000D0A48"/>
    <w:rsid w:val="000E4050"/>
    <w:rsid w:val="00111D76"/>
    <w:rsid w:val="0012208F"/>
    <w:rsid w:val="00140EFB"/>
    <w:rsid w:val="001B6F8D"/>
    <w:rsid w:val="001F0C08"/>
    <w:rsid w:val="001F3F62"/>
    <w:rsid w:val="0020243F"/>
    <w:rsid w:val="002024DC"/>
    <w:rsid w:val="0020382E"/>
    <w:rsid w:val="002053DD"/>
    <w:rsid w:val="0021587C"/>
    <w:rsid w:val="00222186"/>
    <w:rsid w:val="00224569"/>
    <w:rsid w:val="002316D4"/>
    <w:rsid w:val="00262CBB"/>
    <w:rsid w:val="00284FBA"/>
    <w:rsid w:val="002900EE"/>
    <w:rsid w:val="002A04F4"/>
    <w:rsid w:val="00307FD6"/>
    <w:rsid w:val="00321F21"/>
    <w:rsid w:val="003429C0"/>
    <w:rsid w:val="00344361"/>
    <w:rsid w:val="00350526"/>
    <w:rsid w:val="00356412"/>
    <w:rsid w:val="00366C04"/>
    <w:rsid w:val="00396B8F"/>
    <w:rsid w:val="003A0660"/>
    <w:rsid w:val="003D7B55"/>
    <w:rsid w:val="00405718"/>
    <w:rsid w:val="004243BD"/>
    <w:rsid w:val="00440BD3"/>
    <w:rsid w:val="00446569"/>
    <w:rsid w:val="00474B31"/>
    <w:rsid w:val="004819A0"/>
    <w:rsid w:val="00482B14"/>
    <w:rsid w:val="004A1446"/>
    <w:rsid w:val="004A7F22"/>
    <w:rsid w:val="004B47F0"/>
    <w:rsid w:val="00505896"/>
    <w:rsid w:val="00553384"/>
    <w:rsid w:val="005879CA"/>
    <w:rsid w:val="005905AB"/>
    <w:rsid w:val="005A63C7"/>
    <w:rsid w:val="005F2C37"/>
    <w:rsid w:val="00600307"/>
    <w:rsid w:val="00606525"/>
    <w:rsid w:val="00620F3D"/>
    <w:rsid w:val="00653EC8"/>
    <w:rsid w:val="006643DE"/>
    <w:rsid w:val="006A14CC"/>
    <w:rsid w:val="006C3832"/>
    <w:rsid w:val="007032C5"/>
    <w:rsid w:val="00735D88"/>
    <w:rsid w:val="007425B6"/>
    <w:rsid w:val="00783F2B"/>
    <w:rsid w:val="007F5B41"/>
    <w:rsid w:val="007F707B"/>
    <w:rsid w:val="0080228F"/>
    <w:rsid w:val="00810562"/>
    <w:rsid w:val="0081605C"/>
    <w:rsid w:val="00816261"/>
    <w:rsid w:val="00823AC1"/>
    <w:rsid w:val="00826F68"/>
    <w:rsid w:val="00833D62"/>
    <w:rsid w:val="008600C6"/>
    <w:rsid w:val="00890577"/>
    <w:rsid w:val="008D522B"/>
    <w:rsid w:val="008F1874"/>
    <w:rsid w:val="009142A9"/>
    <w:rsid w:val="0096377A"/>
    <w:rsid w:val="0098137F"/>
    <w:rsid w:val="009834C6"/>
    <w:rsid w:val="009977B3"/>
    <w:rsid w:val="009A119C"/>
    <w:rsid w:val="009C0CA6"/>
    <w:rsid w:val="009E4596"/>
    <w:rsid w:val="00A6502A"/>
    <w:rsid w:val="00A77015"/>
    <w:rsid w:val="00AB4160"/>
    <w:rsid w:val="00AB533D"/>
    <w:rsid w:val="00AC6E7F"/>
    <w:rsid w:val="00AE44D6"/>
    <w:rsid w:val="00B21521"/>
    <w:rsid w:val="00B70944"/>
    <w:rsid w:val="00B75785"/>
    <w:rsid w:val="00B9280E"/>
    <w:rsid w:val="00BE5721"/>
    <w:rsid w:val="00BE6B0C"/>
    <w:rsid w:val="00BF74BB"/>
    <w:rsid w:val="00C07A07"/>
    <w:rsid w:val="00C1481B"/>
    <w:rsid w:val="00C23897"/>
    <w:rsid w:val="00C33D0F"/>
    <w:rsid w:val="00C6158E"/>
    <w:rsid w:val="00C6323C"/>
    <w:rsid w:val="00C63C2D"/>
    <w:rsid w:val="00C84D88"/>
    <w:rsid w:val="00D569C7"/>
    <w:rsid w:val="00D62CB0"/>
    <w:rsid w:val="00DA10B6"/>
    <w:rsid w:val="00DC0581"/>
    <w:rsid w:val="00DC22A5"/>
    <w:rsid w:val="00DD6557"/>
    <w:rsid w:val="00DD7116"/>
    <w:rsid w:val="00DF4DF3"/>
    <w:rsid w:val="00E10360"/>
    <w:rsid w:val="00E23272"/>
    <w:rsid w:val="00E65A39"/>
    <w:rsid w:val="00E96291"/>
    <w:rsid w:val="00EB2F85"/>
    <w:rsid w:val="00EE2A5D"/>
    <w:rsid w:val="00EF2C53"/>
    <w:rsid w:val="00F24E32"/>
    <w:rsid w:val="00F25DAA"/>
    <w:rsid w:val="00F525A2"/>
    <w:rsid w:val="00F53558"/>
    <w:rsid w:val="00F65DF7"/>
    <w:rsid w:val="00F76F2C"/>
    <w:rsid w:val="00F90A03"/>
    <w:rsid w:val="00FC468D"/>
    <w:rsid w:val="01C16F7E"/>
    <w:rsid w:val="03E2B345"/>
    <w:rsid w:val="04BB6F5E"/>
    <w:rsid w:val="0675E8C8"/>
    <w:rsid w:val="07F31020"/>
    <w:rsid w:val="13A77668"/>
    <w:rsid w:val="13E5AEC1"/>
    <w:rsid w:val="256DD200"/>
    <w:rsid w:val="26CF2DDE"/>
    <w:rsid w:val="2D2555FF"/>
    <w:rsid w:val="35E7771B"/>
    <w:rsid w:val="3689C30D"/>
    <w:rsid w:val="3C8FCABC"/>
    <w:rsid w:val="4087DDD0"/>
    <w:rsid w:val="49639AEA"/>
    <w:rsid w:val="4B671551"/>
    <w:rsid w:val="4E7AD40C"/>
    <w:rsid w:val="4E7F42C1"/>
    <w:rsid w:val="570A80A8"/>
    <w:rsid w:val="571530A4"/>
    <w:rsid w:val="59B84805"/>
    <w:rsid w:val="639E4B34"/>
    <w:rsid w:val="6467ECAA"/>
    <w:rsid w:val="64AF73EA"/>
    <w:rsid w:val="70C0963B"/>
    <w:rsid w:val="71C2ADA7"/>
    <w:rsid w:val="71CD818B"/>
    <w:rsid w:val="7AC864EC"/>
    <w:rsid w:val="7CD6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FD4235"/>
  <w15:docId w15:val="{EDAD22FF-3633-4580-BBD5-CE777D78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8280B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5879CA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9C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5879CA"/>
    <w:pPr>
      <w:tabs>
        <w:tab w:val="decimal" w:pos="-1701"/>
      </w:tabs>
      <w:autoSpaceDE w:val="0"/>
      <w:autoSpaceDN w:val="0"/>
      <w:spacing w:before="120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5879CA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221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2186"/>
  </w:style>
  <w:style w:type="paragraph" w:styleId="NormaleWeb">
    <w:name w:val="Normal (Web)"/>
    <w:basedOn w:val="Normale"/>
    <w:uiPriority w:val="99"/>
    <w:rsid w:val="00222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222186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221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western">
    <w:name w:val="western"/>
    <w:basedOn w:val="Normale"/>
    <w:uiPriority w:val="99"/>
    <w:rsid w:val="0022218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9834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9834C6"/>
  </w:style>
  <w:style w:type="paragraph" w:styleId="Paragrafoelenco">
    <w:name w:val="List Paragraph"/>
    <w:aliases w:val="Normal bullet 2,Bullet list,Numbered List,List Paragraph1"/>
    <w:basedOn w:val="Normale"/>
    <w:link w:val="ParagrafoelencoCarattere"/>
    <w:uiPriority w:val="1"/>
    <w:qFormat/>
    <w:rsid w:val="00DC0581"/>
    <w:pPr>
      <w:ind w:left="720"/>
      <w:contextualSpacing/>
    </w:pPr>
  </w:style>
  <w:style w:type="table" w:styleId="Grigliatabella">
    <w:name w:val="Table Grid"/>
    <w:basedOn w:val="Tabellanormale"/>
    <w:uiPriority w:val="59"/>
    <w:rsid w:val="00F65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96291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55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e"/>
    <w:rsid w:val="00D62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  <w14:ligatures w14:val="standardContextual"/>
    </w:rPr>
  </w:style>
  <w:style w:type="paragraph" w:customStyle="1" w:styleId="Standard">
    <w:name w:val="Standard"/>
    <w:rsid w:val="00A7701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7015"/>
    <w:rPr>
      <w:color w:val="605E5C"/>
      <w:shd w:val="clear" w:color="auto" w:fill="E1DFDD"/>
    </w:rPr>
  </w:style>
  <w:style w:type="character" w:styleId="Enfasigrassetto">
    <w:name w:val="Strong"/>
    <w:uiPriority w:val="22"/>
    <w:qFormat/>
    <w:rsid w:val="0020382E"/>
    <w:rPr>
      <w:b/>
      <w:bCs/>
    </w:rPr>
  </w:style>
  <w:style w:type="character" w:customStyle="1" w:styleId="apple-converted-space">
    <w:name w:val="apple-converted-space"/>
    <w:rsid w:val="0020382E"/>
  </w:style>
  <w:style w:type="character" w:customStyle="1" w:styleId="Titolo2Carattere">
    <w:name w:val="Titolo 2 Carattere"/>
    <w:basedOn w:val="Carpredefinitoparagrafo"/>
    <w:link w:val="Titolo2"/>
    <w:uiPriority w:val="9"/>
    <w:rsid w:val="0008280B"/>
    <w:rPr>
      <w:rFonts w:asciiTheme="majorHAnsi" w:eastAsiaTheme="majorEastAsia" w:hAnsiTheme="majorHAnsi" w:cs="Mangal"/>
      <w:color w:val="2F5496" w:themeColor="accent1" w:themeShade="BF"/>
      <w:kern w:val="3"/>
      <w:sz w:val="26"/>
      <w:szCs w:val="23"/>
      <w:lang w:eastAsia="zh-CN" w:bidi="hi-IN"/>
    </w:rPr>
  </w:style>
  <w:style w:type="character" w:customStyle="1" w:styleId="ParagrafoelencoCarattere">
    <w:name w:val="Paragrafo elenco Carattere"/>
    <w:aliases w:val="Normal bullet 2 Carattere,Bullet list Carattere,Numbered List Carattere,List Paragraph1 Carattere"/>
    <w:link w:val="Paragrafoelenco"/>
    <w:uiPriority w:val="34"/>
    <w:locked/>
    <w:rsid w:val="0008280B"/>
  </w:style>
  <w:style w:type="table" w:customStyle="1" w:styleId="TableNormal">
    <w:name w:val="Table Normal"/>
    <w:uiPriority w:val="2"/>
    <w:semiHidden/>
    <w:unhideWhenUsed/>
    <w:qFormat/>
    <w:rsid w:val="001F3F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F3F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rvizio.dpo@asmel.e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s5montefeltro@emarche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ats5montefeltro@emarche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s5montefeltro@emarche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erv.sociali@unionemontana.montefeltro.pu.i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mel@asmel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61F512987B7D4291B64B012E1AE915" ma:contentTypeVersion="9" ma:contentTypeDescription="Creare un nuovo documento." ma:contentTypeScope="" ma:versionID="6e8607072aa09ea9407589691c829f74">
  <xsd:schema xmlns:xsd="http://www.w3.org/2001/XMLSchema" xmlns:xs="http://www.w3.org/2001/XMLSchema" xmlns:p="http://schemas.microsoft.com/office/2006/metadata/properties" xmlns:ns3="e5a2ff9b-856c-4d87-bde4-bbbf6feb1577" xmlns:ns4="1257407c-2e7f-4a5a-ad70-a151c7aa035c" targetNamespace="http://schemas.microsoft.com/office/2006/metadata/properties" ma:root="true" ma:fieldsID="7ae200e37960f2cf04d31597470663aa" ns3:_="" ns4:_="">
    <xsd:import namespace="e5a2ff9b-856c-4d87-bde4-bbbf6feb1577"/>
    <xsd:import namespace="1257407c-2e7f-4a5a-ad70-a151c7aa035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2ff9b-856c-4d87-bde4-bbbf6feb15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7407c-2e7f-4a5a-ad70-a151c7aa03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F8492-A83D-4156-9F5A-05E7E0AABD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919E98-1C0C-4A1F-8A2F-F2EF9B976C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8F63F6-F377-4F20-95B2-48DCED409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2ff9b-856c-4d87-bde4-bbbf6feb1577"/>
    <ds:schemaRef ds:uri="1257407c-2e7f-4a5a-ad70-a151c7aa03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DD411-8CF7-4606-8CD6-6B81F817D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1571</Words>
  <Characters>8957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BAIOCCO LAURA</dc:creator>
  <cp:lastModifiedBy>Milena Mancini</cp:lastModifiedBy>
  <cp:revision>19</cp:revision>
  <cp:lastPrinted>2023-06-22T06:49:00Z</cp:lastPrinted>
  <dcterms:created xsi:type="dcterms:W3CDTF">2023-06-22T06:52:00Z</dcterms:created>
  <dcterms:modified xsi:type="dcterms:W3CDTF">2025-03-05T09:54:00Z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0x010100C461F512987B7D4291B64B012E1AE915</vt:lpwstr>
  </property>
</Properties>
</file>